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2D" w:rsidRPr="0066791D" w:rsidRDefault="00D9722D" w:rsidP="00F10FDE">
      <w:pPr>
        <w:rPr>
          <w:b/>
          <w:color w:val="FF0000"/>
          <w:lang w:val="en-US"/>
        </w:rPr>
      </w:pPr>
      <w:r w:rsidRPr="0066791D">
        <w:rPr>
          <w:b/>
          <w:color w:val="FF0000"/>
        </w:rPr>
        <w:t>Оригинальный</w:t>
      </w:r>
      <w:r w:rsidRPr="0066791D">
        <w:rPr>
          <w:b/>
          <w:color w:val="FF0000"/>
          <w:lang w:val="en-US"/>
        </w:rPr>
        <w:t xml:space="preserve"> </w:t>
      </w:r>
      <w:r w:rsidRPr="0066791D">
        <w:rPr>
          <w:b/>
          <w:color w:val="FF0000"/>
        </w:rPr>
        <w:t>текст</w:t>
      </w:r>
    </w:p>
    <w:p w:rsidR="00D9722D" w:rsidRDefault="00D9722D" w:rsidP="00D9722D">
      <w:pPr>
        <w:pStyle w:val="1"/>
        <w:spacing w:after="0" w:line="240" w:lineRule="auto"/>
      </w:pPr>
      <w:r>
        <w:rPr>
          <w:b/>
          <w:sz w:val="28"/>
          <w:szCs w:val="28"/>
        </w:rPr>
        <w:t>HARD SHELL</w:t>
      </w:r>
      <w:r>
        <w:rPr>
          <w:sz w:val="28"/>
          <w:szCs w:val="28"/>
        </w:rPr>
        <w:t xml:space="preserve"> Introduces </w:t>
      </w:r>
      <w:r>
        <w:rPr>
          <w:b/>
          <w:sz w:val="28"/>
          <w:szCs w:val="28"/>
        </w:rPr>
        <w:t>LIQUID ARMOUR™</w:t>
      </w:r>
      <w:r>
        <w:rPr>
          <w:sz w:val="28"/>
          <w:szCs w:val="28"/>
        </w:rPr>
        <w:t xml:space="preserve">, our innovative new </w:t>
      </w:r>
      <w:proofErr w:type="spellStart"/>
      <w:r>
        <w:rPr>
          <w:sz w:val="28"/>
          <w:szCs w:val="28"/>
        </w:rPr>
        <w:t>ultra high</w:t>
      </w:r>
      <w:proofErr w:type="spellEnd"/>
      <w:r>
        <w:rPr>
          <w:sz w:val="28"/>
          <w:szCs w:val="28"/>
        </w:rPr>
        <w:t xml:space="preserve">-strength, lightweight spray </w:t>
      </w:r>
      <w:proofErr w:type="spellStart"/>
      <w:r>
        <w:rPr>
          <w:sz w:val="28"/>
          <w:szCs w:val="28"/>
        </w:rPr>
        <w:t>nanopolymer</w:t>
      </w:r>
      <w:proofErr w:type="spellEnd"/>
      <w:r>
        <w:rPr>
          <w:sz w:val="28"/>
          <w:szCs w:val="28"/>
        </w:rPr>
        <w:t>, designed specifically for blast mitigation and fragment/spall containment.</w:t>
      </w:r>
    </w:p>
    <w:p w:rsidR="00D9722D" w:rsidRDefault="00D9722D" w:rsidP="00D9722D">
      <w:pPr>
        <w:pStyle w:val="1"/>
        <w:spacing w:after="0" w:line="240" w:lineRule="auto"/>
      </w:pPr>
    </w:p>
    <w:p w:rsidR="00D9722D" w:rsidRDefault="00D9722D" w:rsidP="00D9722D">
      <w:pPr>
        <w:pStyle w:val="1"/>
        <w:spacing w:after="0" w:line="240" w:lineRule="auto"/>
      </w:pPr>
      <w:r>
        <w:rPr>
          <w:b/>
          <w:sz w:val="28"/>
          <w:szCs w:val="28"/>
        </w:rPr>
        <w:t>“LIQUID ARMOUR™ is revolutionizing the up-</w:t>
      </w:r>
      <w:proofErr w:type="spellStart"/>
      <w:r>
        <w:rPr>
          <w:b/>
          <w:sz w:val="28"/>
          <w:szCs w:val="28"/>
        </w:rPr>
        <w:t>armoring</w:t>
      </w:r>
      <w:proofErr w:type="spellEnd"/>
      <w:r>
        <w:rPr>
          <w:b/>
          <w:sz w:val="28"/>
          <w:szCs w:val="28"/>
        </w:rPr>
        <w:t xml:space="preserve"> process for vehicles and critical infrastructure”</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LIQUID ARMOUR™ </w:t>
      </w:r>
      <w:proofErr w:type="gramStart"/>
      <w:r>
        <w:rPr>
          <w:sz w:val="28"/>
          <w:szCs w:val="28"/>
        </w:rPr>
        <w:t>was developed</w:t>
      </w:r>
      <w:proofErr w:type="gramEnd"/>
      <w:r>
        <w:rPr>
          <w:sz w:val="28"/>
          <w:szCs w:val="28"/>
        </w:rPr>
        <w:t xml:space="preserve"> using advanced nanotechnology and our unique patent pending process for manufacturing our next generation of advanced polymer coatings.</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LIQUID ARMOUR™ is a </w:t>
      </w:r>
      <w:r>
        <w:rPr>
          <w:b/>
          <w:sz w:val="28"/>
          <w:szCs w:val="28"/>
        </w:rPr>
        <w:t>lightweight</w:t>
      </w:r>
      <w:r>
        <w:rPr>
          <w:sz w:val="28"/>
          <w:szCs w:val="28"/>
        </w:rPr>
        <w:t xml:space="preserve"> alternative to traditional building and vehicle </w:t>
      </w:r>
      <w:proofErr w:type="spellStart"/>
      <w:r>
        <w:rPr>
          <w:sz w:val="28"/>
          <w:szCs w:val="28"/>
        </w:rPr>
        <w:t>armoring</w:t>
      </w:r>
      <w:proofErr w:type="spellEnd"/>
      <w:r>
        <w:rPr>
          <w:sz w:val="28"/>
          <w:szCs w:val="28"/>
        </w:rPr>
        <w:t xml:space="preserve"> systems, unmatched in weight to protection ratio.</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LIQUID ARMOUR™ provides significant blast and ballistic protection due to its </w:t>
      </w:r>
      <w:r>
        <w:rPr>
          <w:b/>
          <w:sz w:val="28"/>
          <w:szCs w:val="28"/>
        </w:rPr>
        <w:t>superb</w:t>
      </w:r>
      <w:r>
        <w:rPr>
          <w:sz w:val="28"/>
          <w:szCs w:val="28"/>
        </w:rPr>
        <w:t xml:space="preserve"> tensile </w:t>
      </w:r>
      <w:r>
        <w:rPr>
          <w:b/>
          <w:sz w:val="28"/>
          <w:szCs w:val="28"/>
        </w:rPr>
        <w:t>strength</w:t>
      </w:r>
      <w:r>
        <w:rPr>
          <w:sz w:val="28"/>
          <w:szCs w:val="28"/>
        </w:rPr>
        <w:t>, tear strength and flexibility.</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LIQUID ARMOUR™ coated </w:t>
      </w:r>
      <w:r>
        <w:rPr>
          <w:b/>
          <w:sz w:val="28"/>
          <w:szCs w:val="28"/>
        </w:rPr>
        <w:t>exterior</w:t>
      </w:r>
      <w:r>
        <w:rPr>
          <w:sz w:val="28"/>
          <w:szCs w:val="28"/>
        </w:rPr>
        <w:t xml:space="preserve"> surfaces </w:t>
      </w:r>
      <w:r>
        <w:rPr>
          <w:b/>
          <w:sz w:val="28"/>
          <w:szCs w:val="28"/>
        </w:rPr>
        <w:t>absorb</w:t>
      </w:r>
      <w:r>
        <w:rPr>
          <w:sz w:val="28"/>
          <w:szCs w:val="28"/>
        </w:rPr>
        <w:t xml:space="preserve"> </w:t>
      </w:r>
      <w:r>
        <w:rPr>
          <w:b/>
          <w:sz w:val="28"/>
          <w:szCs w:val="28"/>
        </w:rPr>
        <w:t>impacts</w:t>
      </w:r>
      <w:r>
        <w:rPr>
          <w:sz w:val="28"/>
          <w:szCs w:val="28"/>
        </w:rPr>
        <w:t xml:space="preserve"> from blast events and minimizes collateral damage from structural failures.</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LIQUID ARMOUR™ coated </w:t>
      </w:r>
      <w:r>
        <w:rPr>
          <w:b/>
          <w:sz w:val="28"/>
          <w:szCs w:val="28"/>
        </w:rPr>
        <w:t>interior</w:t>
      </w:r>
      <w:r>
        <w:rPr>
          <w:sz w:val="28"/>
          <w:szCs w:val="28"/>
        </w:rPr>
        <w:t xml:space="preserve"> surfaces </w:t>
      </w:r>
      <w:r>
        <w:rPr>
          <w:b/>
          <w:sz w:val="28"/>
          <w:szCs w:val="28"/>
        </w:rPr>
        <w:t>prevent penetration</w:t>
      </w:r>
      <w:r>
        <w:rPr>
          <w:sz w:val="28"/>
          <w:szCs w:val="28"/>
        </w:rPr>
        <w:t xml:space="preserve"> from high velocity spalling and fragmentation.</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LIQUID ARMOUR™ coatings can </w:t>
      </w:r>
      <w:r>
        <w:rPr>
          <w:b/>
          <w:sz w:val="28"/>
          <w:szCs w:val="28"/>
        </w:rPr>
        <w:t>mitigate IED blasts</w:t>
      </w:r>
      <w:r>
        <w:rPr>
          <w:sz w:val="28"/>
          <w:szCs w:val="28"/>
        </w:rPr>
        <w:t xml:space="preserve">, and prevent damage and injuries from fragmentation in </w:t>
      </w:r>
      <w:proofErr w:type="gramStart"/>
      <w:r>
        <w:rPr>
          <w:sz w:val="28"/>
          <w:szCs w:val="28"/>
        </w:rPr>
        <w:t>high risk</w:t>
      </w:r>
      <w:proofErr w:type="gramEnd"/>
      <w:r>
        <w:rPr>
          <w:sz w:val="28"/>
          <w:szCs w:val="28"/>
        </w:rPr>
        <w:t xml:space="preserve"> locations such as culverts or trash containers.</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LIQUID ARMOUR™ has superior bonding characteristics for excellent </w:t>
      </w:r>
      <w:r>
        <w:rPr>
          <w:b/>
          <w:sz w:val="28"/>
          <w:szCs w:val="28"/>
        </w:rPr>
        <w:t>protection</w:t>
      </w:r>
      <w:r>
        <w:rPr>
          <w:sz w:val="28"/>
          <w:szCs w:val="28"/>
        </w:rPr>
        <w:t xml:space="preserve"> from </w:t>
      </w:r>
      <w:r>
        <w:rPr>
          <w:b/>
          <w:sz w:val="28"/>
          <w:szCs w:val="28"/>
        </w:rPr>
        <w:t>corrosion</w:t>
      </w:r>
      <w:r>
        <w:rPr>
          <w:sz w:val="28"/>
          <w:szCs w:val="28"/>
        </w:rPr>
        <w:t xml:space="preserve"> and cathodic </w:t>
      </w:r>
      <w:proofErr w:type="spellStart"/>
      <w:r>
        <w:rPr>
          <w:sz w:val="28"/>
          <w:szCs w:val="28"/>
        </w:rPr>
        <w:t>disbondment</w:t>
      </w:r>
      <w:proofErr w:type="spellEnd"/>
      <w:r>
        <w:rPr>
          <w:sz w:val="28"/>
          <w:szCs w:val="28"/>
        </w:rPr>
        <w:t xml:space="preserve"> on steel and alloy substrates.</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LIQUID ARMOUR™ has high elasticity and high surface hardness which results in exceptional </w:t>
      </w:r>
      <w:r>
        <w:rPr>
          <w:b/>
          <w:sz w:val="28"/>
          <w:szCs w:val="28"/>
        </w:rPr>
        <w:t>resistance</w:t>
      </w:r>
      <w:r>
        <w:rPr>
          <w:sz w:val="28"/>
          <w:szCs w:val="28"/>
        </w:rPr>
        <w:t xml:space="preserve"> against </w:t>
      </w:r>
      <w:r>
        <w:rPr>
          <w:b/>
          <w:sz w:val="28"/>
          <w:szCs w:val="28"/>
        </w:rPr>
        <w:t>abrasion</w:t>
      </w:r>
      <w:r>
        <w:rPr>
          <w:sz w:val="28"/>
          <w:szCs w:val="28"/>
        </w:rPr>
        <w:t xml:space="preserve"> or exposure to harsh environments.</w:t>
      </w:r>
    </w:p>
    <w:p w:rsidR="00D9722D" w:rsidRDefault="00D9722D" w:rsidP="00D9722D">
      <w:pPr>
        <w:pStyle w:val="1"/>
        <w:spacing w:after="0" w:line="240" w:lineRule="auto"/>
      </w:pPr>
    </w:p>
    <w:p w:rsidR="00D9722D" w:rsidRPr="00D9722D" w:rsidRDefault="00D9722D" w:rsidP="00D9722D">
      <w:pPr>
        <w:pStyle w:val="1"/>
        <w:rPr>
          <w:sz w:val="28"/>
          <w:szCs w:val="28"/>
          <w:lang w:val="en-US"/>
        </w:rPr>
      </w:pPr>
      <w:r>
        <w:rPr>
          <w:sz w:val="28"/>
          <w:szCs w:val="28"/>
        </w:rPr>
        <w:t xml:space="preserve">LIQUID ARMOUR™ adheres to organic and inorganic substrates and dries/cures </w:t>
      </w:r>
      <w:r>
        <w:rPr>
          <w:b/>
          <w:sz w:val="28"/>
          <w:szCs w:val="28"/>
        </w:rPr>
        <w:t>rapidly</w:t>
      </w:r>
      <w:r>
        <w:rPr>
          <w:sz w:val="28"/>
          <w:szCs w:val="28"/>
        </w:rPr>
        <w:t xml:space="preserve">. It </w:t>
      </w:r>
      <w:proofErr w:type="gramStart"/>
      <w:r>
        <w:rPr>
          <w:sz w:val="28"/>
          <w:szCs w:val="28"/>
        </w:rPr>
        <w:t xml:space="preserve">can be easily </w:t>
      </w:r>
      <w:r>
        <w:rPr>
          <w:b/>
          <w:sz w:val="28"/>
          <w:szCs w:val="28"/>
        </w:rPr>
        <w:t>applied</w:t>
      </w:r>
      <w:proofErr w:type="gramEnd"/>
      <w:r>
        <w:rPr>
          <w:sz w:val="28"/>
          <w:szCs w:val="28"/>
        </w:rPr>
        <w:t>, at complex angles and conforms to any shape for rapid protection of assets in high-risk locations.</w:t>
      </w:r>
    </w:p>
    <w:p w:rsidR="00D9722D" w:rsidRDefault="00D9722D" w:rsidP="00D9722D">
      <w:pPr>
        <w:pStyle w:val="1"/>
        <w:spacing w:after="0" w:line="240" w:lineRule="auto"/>
      </w:pPr>
      <w:r>
        <w:rPr>
          <w:b/>
          <w:sz w:val="36"/>
          <w:szCs w:val="36"/>
        </w:rPr>
        <w:t>APPLICATIONS</w:t>
      </w:r>
    </w:p>
    <w:p w:rsidR="00D9722D" w:rsidRDefault="00D9722D" w:rsidP="00D9722D">
      <w:pPr>
        <w:pStyle w:val="1"/>
        <w:spacing w:after="0" w:line="240" w:lineRule="auto"/>
      </w:pPr>
      <w:r>
        <w:rPr>
          <w:b/>
          <w:sz w:val="28"/>
          <w:szCs w:val="28"/>
        </w:rPr>
        <w:t>MARINE</w:t>
      </w:r>
    </w:p>
    <w:p w:rsidR="00D9722D" w:rsidRDefault="00D9722D" w:rsidP="00D9722D">
      <w:pPr>
        <w:pStyle w:val="1"/>
        <w:spacing w:after="0" w:line="240" w:lineRule="auto"/>
        <w:ind w:left="720"/>
      </w:pPr>
      <w:r>
        <w:rPr>
          <w:sz w:val="28"/>
          <w:szCs w:val="28"/>
        </w:rPr>
        <w:t xml:space="preserve">LIQUID ARMOUR™ ensures Blast and ballistic protection of vessel, munitions magazines, and storage. It is neutrally buoyant and is significantly lighter weight than traditional methods of blast protection. LIQUID ARMOUR™ provides non-skid surfaces for all working areas while </w:t>
      </w:r>
      <w:r>
        <w:rPr>
          <w:sz w:val="28"/>
          <w:szCs w:val="28"/>
        </w:rPr>
        <w:lastRenderedPageBreak/>
        <w:t xml:space="preserve">also providing excellent protection against corrosion and abrasion with </w:t>
      </w:r>
      <w:proofErr w:type="spellStart"/>
      <w:proofErr w:type="gramStart"/>
      <w:r>
        <w:rPr>
          <w:sz w:val="28"/>
          <w:szCs w:val="28"/>
        </w:rPr>
        <w:t>it’s</w:t>
      </w:r>
      <w:proofErr w:type="spellEnd"/>
      <w:proofErr w:type="gramEnd"/>
      <w:r>
        <w:rPr>
          <w:sz w:val="28"/>
          <w:szCs w:val="28"/>
        </w:rPr>
        <w:t xml:space="preserve"> self-healing properties. LIQUID ARMOUR™ is an ideal solution for creating safe rooms for crew travelling in </w:t>
      </w:r>
      <w:proofErr w:type="gramStart"/>
      <w:r>
        <w:rPr>
          <w:sz w:val="28"/>
          <w:szCs w:val="28"/>
        </w:rPr>
        <w:t>high risk</w:t>
      </w:r>
      <w:proofErr w:type="gramEnd"/>
      <w:r>
        <w:rPr>
          <w:sz w:val="28"/>
          <w:szCs w:val="28"/>
        </w:rPr>
        <w:t xml:space="preserve"> regions.</w:t>
      </w:r>
    </w:p>
    <w:p w:rsidR="00D9722D" w:rsidRDefault="00D9722D" w:rsidP="00D9722D">
      <w:pPr>
        <w:pStyle w:val="1"/>
        <w:spacing w:after="0" w:line="240" w:lineRule="auto"/>
      </w:pPr>
    </w:p>
    <w:p w:rsidR="00D9722D" w:rsidRDefault="00D9722D" w:rsidP="00D9722D">
      <w:pPr>
        <w:pStyle w:val="1"/>
        <w:spacing w:after="0" w:line="240" w:lineRule="auto"/>
      </w:pPr>
      <w:r>
        <w:rPr>
          <w:b/>
          <w:sz w:val="28"/>
          <w:szCs w:val="28"/>
        </w:rPr>
        <w:t>ARMORED TRANSPORT VEHICLES</w:t>
      </w:r>
    </w:p>
    <w:p w:rsidR="00D9722D" w:rsidRDefault="00D9722D" w:rsidP="00D9722D">
      <w:pPr>
        <w:pStyle w:val="1"/>
        <w:spacing w:after="0" w:line="240" w:lineRule="auto"/>
        <w:ind w:left="720"/>
      </w:pPr>
      <w:r>
        <w:rPr>
          <w:sz w:val="28"/>
          <w:szCs w:val="28"/>
        </w:rPr>
        <w:t>The unparalleled weight to protection ratio of LIQUID ARMOUR™ allows for a reduction in vehicle weight while maintaining or increasing blast and ballistic capabilities. LIQUID ARMOUR™ provides for improved vehicle mobility and durability, with enhanced protection for personnel</w:t>
      </w:r>
      <w:proofErr w:type="gramStart"/>
      <w:r>
        <w:rPr>
          <w:sz w:val="28"/>
          <w:szCs w:val="28"/>
        </w:rPr>
        <w:t>;</w:t>
      </w:r>
      <w:proofErr w:type="gramEnd"/>
      <w:r>
        <w:rPr>
          <w:sz w:val="28"/>
          <w:szCs w:val="28"/>
        </w:rPr>
        <w:t xml:space="preserve"> a true alternative to traditional up-</w:t>
      </w:r>
      <w:proofErr w:type="spellStart"/>
      <w:r>
        <w:rPr>
          <w:sz w:val="28"/>
          <w:szCs w:val="28"/>
        </w:rPr>
        <w:t>armoring</w:t>
      </w:r>
      <w:proofErr w:type="spellEnd"/>
      <w:r>
        <w:rPr>
          <w:sz w:val="28"/>
          <w:szCs w:val="28"/>
        </w:rPr>
        <w:t xml:space="preserve"> systems.</w:t>
      </w:r>
    </w:p>
    <w:p w:rsidR="00D9722D" w:rsidRDefault="00D9722D" w:rsidP="00D9722D">
      <w:pPr>
        <w:pStyle w:val="1"/>
        <w:spacing w:after="0" w:line="240" w:lineRule="auto"/>
      </w:pPr>
    </w:p>
    <w:p w:rsidR="00D9722D" w:rsidRDefault="00D9722D" w:rsidP="00D9722D">
      <w:pPr>
        <w:pStyle w:val="1"/>
        <w:spacing w:after="0" w:line="240" w:lineRule="auto"/>
      </w:pPr>
      <w:r>
        <w:rPr>
          <w:b/>
          <w:sz w:val="28"/>
          <w:szCs w:val="28"/>
        </w:rPr>
        <w:t>BUILDINGS AND CRITICAL INFRASTRUCTURE</w:t>
      </w:r>
    </w:p>
    <w:p w:rsidR="00D9722D" w:rsidRDefault="00D9722D" w:rsidP="00D9722D">
      <w:pPr>
        <w:pStyle w:val="1"/>
        <w:spacing w:after="0" w:line="240" w:lineRule="auto"/>
        <w:ind w:left="720"/>
      </w:pPr>
      <w:r>
        <w:rPr>
          <w:sz w:val="28"/>
          <w:szCs w:val="28"/>
        </w:rPr>
        <w:t xml:space="preserve">LIQUID ARMOUR™ reinforcement of the primary ring of </w:t>
      </w:r>
      <w:proofErr w:type="gramStart"/>
      <w:r>
        <w:rPr>
          <w:sz w:val="28"/>
          <w:szCs w:val="28"/>
        </w:rPr>
        <w:t>protection,</w:t>
      </w:r>
      <w:proofErr w:type="gramEnd"/>
      <w:r>
        <w:rPr>
          <w:sz w:val="28"/>
          <w:szCs w:val="28"/>
        </w:rPr>
        <w:t xml:space="preserve"> enhances the </w:t>
      </w:r>
      <w:proofErr w:type="spellStart"/>
      <w:r>
        <w:rPr>
          <w:sz w:val="28"/>
          <w:szCs w:val="28"/>
        </w:rPr>
        <w:t>stand off</w:t>
      </w:r>
      <w:proofErr w:type="spellEnd"/>
      <w:r>
        <w:rPr>
          <w:sz w:val="28"/>
          <w:szCs w:val="28"/>
        </w:rPr>
        <w:t xml:space="preserve"> distance of possible threats to government buildings, embassies, military bases, barracks, bunkers, </w:t>
      </w:r>
      <w:proofErr w:type="spellStart"/>
      <w:r>
        <w:rPr>
          <w:sz w:val="28"/>
          <w:szCs w:val="28"/>
        </w:rPr>
        <w:t>armories</w:t>
      </w:r>
      <w:proofErr w:type="spellEnd"/>
      <w:r>
        <w:rPr>
          <w:sz w:val="28"/>
          <w:szCs w:val="28"/>
        </w:rPr>
        <w:t>, and checkpoints.</w:t>
      </w:r>
    </w:p>
    <w:p w:rsidR="00D9722D" w:rsidRDefault="00D9722D" w:rsidP="00D9722D">
      <w:pPr>
        <w:pStyle w:val="1"/>
        <w:spacing w:after="0" w:line="240" w:lineRule="auto"/>
        <w:ind w:left="720"/>
      </w:pPr>
      <w:r>
        <w:rPr>
          <w:sz w:val="28"/>
          <w:szCs w:val="28"/>
        </w:rPr>
        <w:t>During a blast event, LIQUID ARMOUR™ coated exterior walls and surfaces absorb blast impacts to reinforce and maintain structural integrity and prevent collapse. LIQUID ARMOUR™ coated interior surfaces prevent spalling and fragmentation penetration, which is a leading cause of casualties.</w:t>
      </w:r>
    </w:p>
    <w:p w:rsidR="00D9722D" w:rsidRDefault="00D9722D" w:rsidP="00D9722D">
      <w:pPr>
        <w:pStyle w:val="1"/>
        <w:spacing w:after="0" w:line="240" w:lineRule="auto"/>
        <w:ind w:left="720"/>
      </w:pPr>
      <w:r>
        <w:rPr>
          <w:sz w:val="28"/>
          <w:szCs w:val="28"/>
        </w:rPr>
        <w:t xml:space="preserve">LIQUID ARMOUR™ </w:t>
      </w:r>
      <w:proofErr w:type="gramStart"/>
      <w:r>
        <w:rPr>
          <w:sz w:val="28"/>
          <w:szCs w:val="28"/>
        </w:rPr>
        <w:t>can be used</w:t>
      </w:r>
      <w:proofErr w:type="gramEnd"/>
      <w:r>
        <w:rPr>
          <w:sz w:val="28"/>
          <w:szCs w:val="28"/>
        </w:rPr>
        <w:t xml:space="preserve"> to create “Safe” or “Panic” rooms to protect personnel during a terrorist threat or natural disaster.</w:t>
      </w:r>
    </w:p>
    <w:p w:rsidR="00D9722D" w:rsidRDefault="00D9722D" w:rsidP="00D9722D">
      <w:pPr>
        <w:pStyle w:val="1"/>
        <w:spacing w:after="0" w:line="240" w:lineRule="auto"/>
      </w:pPr>
    </w:p>
    <w:p w:rsidR="00D9722D" w:rsidRDefault="00D9722D" w:rsidP="00D9722D">
      <w:pPr>
        <w:pStyle w:val="1"/>
        <w:spacing w:after="0" w:line="240" w:lineRule="auto"/>
      </w:pPr>
      <w:r>
        <w:rPr>
          <w:b/>
          <w:sz w:val="28"/>
          <w:szCs w:val="28"/>
        </w:rPr>
        <w:t>PUBLIC AREAS</w:t>
      </w:r>
    </w:p>
    <w:p w:rsidR="00D9722D" w:rsidRDefault="00D9722D" w:rsidP="00D9722D">
      <w:pPr>
        <w:pStyle w:val="1"/>
        <w:spacing w:after="0" w:line="240" w:lineRule="auto"/>
        <w:ind w:left="720"/>
      </w:pPr>
      <w:proofErr w:type="gramStart"/>
      <w:r>
        <w:rPr>
          <w:sz w:val="28"/>
          <w:szCs w:val="28"/>
        </w:rPr>
        <w:t>High risk</w:t>
      </w:r>
      <w:proofErr w:type="gramEnd"/>
      <w:r>
        <w:rPr>
          <w:sz w:val="28"/>
          <w:szCs w:val="28"/>
        </w:rPr>
        <w:t xml:space="preserve"> public locations such as culverts or trash cans can be used for planting IEDs. LIQUID ARMOUR™ coatings can mitigate blasts, and prevent many fragmentation related injuries.</w:t>
      </w:r>
    </w:p>
    <w:p w:rsidR="00D9722D" w:rsidRDefault="00D9722D" w:rsidP="00D9722D">
      <w:pPr>
        <w:pStyle w:val="1"/>
        <w:spacing w:after="0" w:line="240" w:lineRule="auto"/>
      </w:pPr>
    </w:p>
    <w:p w:rsidR="00D9722D" w:rsidRDefault="00D9722D" w:rsidP="00D9722D">
      <w:pPr>
        <w:pStyle w:val="1"/>
        <w:spacing w:after="0" w:line="240" w:lineRule="auto"/>
      </w:pPr>
      <w:r>
        <w:rPr>
          <w:b/>
          <w:sz w:val="36"/>
          <w:szCs w:val="36"/>
        </w:rPr>
        <w:t>IMPLEMENTATION</w:t>
      </w:r>
    </w:p>
    <w:p w:rsidR="00D9722D" w:rsidRDefault="00D9722D" w:rsidP="00D9722D">
      <w:pPr>
        <w:pStyle w:val="1"/>
        <w:tabs>
          <w:tab w:val="left" w:pos="220"/>
          <w:tab w:val="left" w:pos="720"/>
        </w:tabs>
        <w:spacing w:after="0" w:line="240" w:lineRule="auto"/>
        <w:ind w:left="720"/>
      </w:pPr>
      <w:r>
        <w:rPr>
          <w:sz w:val="28"/>
          <w:szCs w:val="28"/>
        </w:rPr>
        <w:t>LIQUID ARMOUR™ is easy to introduce into any stage of construction, from new structures to full retrofits of existing structures.</w:t>
      </w:r>
    </w:p>
    <w:p w:rsidR="00D9722D" w:rsidRDefault="00D9722D" w:rsidP="00D9722D">
      <w:pPr>
        <w:pStyle w:val="1"/>
        <w:tabs>
          <w:tab w:val="left" w:pos="220"/>
          <w:tab w:val="left" w:pos="720"/>
        </w:tabs>
        <w:spacing w:after="0" w:line="240" w:lineRule="auto"/>
        <w:ind w:left="720"/>
      </w:pPr>
      <w:r>
        <w:rPr>
          <w:sz w:val="28"/>
          <w:szCs w:val="28"/>
        </w:rPr>
        <w:t xml:space="preserve">LIQUID ARMOUR™ </w:t>
      </w:r>
      <w:proofErr w:type="gramStart"/>
      <w:r>
        <w:rPr>
          <w:sz w:val="28"/>
          <w:szCs w:val="28"/>
        </w:rPr>
        <w:t>can be camouflaged</w:t>
      </w:r>
      <w:proofErr w:type="gramEnd"/>
      <w:r>
        <w:rPr>
          <w:sz w:val="28"/>
          <w:szCs w:val="28"/>
        </w:rPr>
        <w:t xml:space="preserve"> to a building’s exterior in order to disguise the level of fortification.</w:t>
      </w:r>
    </w:p>
    <w:p w:rsidR="00D9722D" w:rsidRDefault="00D9722D" w:rsidP="00D9722D">
      <w:pPr>
        <w:pStyle w:val="1"/>
        <w:tabs>
          <w:tab w:val="left" w:pos="220"/>
          <w:tab w:val="left" w:pos="720"/>
        </w:tabs>
        <w:spacing w:after="0" w:line="240" w:lineRule="auto"/>
        <w:ind w:left="720"/>
      </w:pPr>
      <w:r>
        <w:rPr>
          <w:sz w:val="28"/>
          <w:szCs w:val="28"/>
        </w:rPr>
        <w:t xml:space="preserve">The thickness and </w:t>
      </w:r>
      <w:proofErr w:type="spellStart"/>
      <w:r>
        <w:rPr>
          <w:sz w:val="28"/>
          <w:szCs w:val="28"/>
        </w:rPr>
        <w:t>color</w:t>
      </w:r>
      <w:proofErr w:type="spellEnd"/>
      <w:r>
        <w:rPr>
          <w:sz w:val="28"/>
          <w:szCs w:val="28"/>
        </w:rPr>
        <w:t xml:space="preserve"> of LIQUID ARMOUR™ coatings </w:t>
      </w:r>
      <w:proofErr w:type="gramStart"/>
      <w:r>
        <w:rPr>
          <w:sz w:val="28"/>
          <w:szCs w:val="28"/>
        </w:rPr>
        <w:t>can be customized</w:t>
      </w:r>
      <w:proofErr w:type="gramEnd"/>
      <w:r>
        <w:rPr>
          <w:sz w:val="28"/>
          <w:szCs w:val="28"/>
        </w:rPr>
        <w:t xml:space="preserve"> based on threat level, and requirements of each project.</w:t>
      </w:r>
    </w:p>
    <w:p w:rsidR="00D9722D" w:rsidRDefault="00D9722D" w:rsidP="00D9722D">
      <w:pPr>
        <w:pStyle w:val="1"/>
        <w:tabs>
          <w:tab w:val="left" w:pos="220"/>
          <w:tab w:val="left" w:pos="720"/>
        </w:tabs>
        <w:spacing w:after="0" w:line="240" w:lineRule="auto"/>
        <w:ind w:left="720"/>
      </w:pPr>
      <w:r>
        <w:rPr>
          <w:sz w:val="28"/>
          <w:szCs w:val="28"/>
        </w:rPr>
        <w:t xml:space="preserve">LIQUID ARMOUR™ </w:t>
      </w:r>
      <w:proofErr w:type="gramStart"/>
      <w:r>
        <w:rPr>
          <w:sz w:val="28"/>
          <w:szCs w:val="28"/>
        </w:rPr>
        <w:t>can be painted</w:t>
      </w:r>
      <w:proofErr w:type="gramEnd"/>
      <w:r>
        <w:rPr>
          <w:sz w:val="28"/>
          <w:szCs w:val="28"/>
        </w:rPr>
        <w:t xml:space="preserve"> to match existing structures.</w:t>
      </w:r>
    </w:p>
    <w:p w:rsidR="00D9722D" w:rsidRDefault="00D9722D" w:rsidP="00D9722D">
      <w:pPr>
        <w:pStyle w:val="1"/>
        <w:spacing w:after="0" w:line="240" w:lineRule="auto"/>
      </w:pPr>
    </w:p>
    <w:p w:rsidR="00D9722D" w:rsidRDefault="00D9722D" w:rsidP="00D9722D">
      <w:pPr>
        <w:pStyle w:val="1"/>
        <w:spacing w:after="0" w:line="240" w:lineRule="auto"/>
      </w:pPr>
      <w:r>
        <w:rPr>
          <w:b/>
          <w:sz w:val="36"/>
          <w:szCs w:val="36"/>
        </w:rPr>
        <w:t>LIQUID ARMOUR™ PROPERTIES</w:t>
      </w:r>
    </w:p>
    <w:tbl>
      <w:tblPr>
        <w:tblW w:w="5920" w:type="dxa"/>
        <w:tblInd w:w="108" w:type="dxa"/>
        <w:tblLook w:val="04A0" w:firstRow="1" w:lastRow="0" w:firstColumn="1" w:lastColumn="0" w:noHBand="0" w:noVBand="1"/>
      </w:tblPr>
      <w:tblGrid>
        <w:gridCol w:w="3140"/>
        <w:gridCol w:w="2780"/>
      </w:tblGrid>
      <w:tr w:rsidR="00D9722D" w:rsidRPr="00DF1421" w:rsidTr="00C7638F">
        <w:trPr>
          <w:trHeight w:val="300"/>
        </w:trPr>
        <w:tc>
          <w:tcPr>
            <w:tcW w:w="3140" w:type="dxa"/>
            <w:tcBorders>
              <w:top w:val="nil"/>
              <w:left w:val="nil"/>
              <w:bottom w:val="nil"/>
              <w:right w:val="nil"/>
            </w:tcBorders>
            <w:shd w:val="clear" w:color="auto" w:fill="auto"/>
            <w:noWrap/>
            <w:vAlign w:val="bottom"/>
            <w:hideMark/>
          </w:tcPr>
          <w:p w:rsidR="00D9722D" w:rsidRPr="00DF1421" w:rsidRDefault="00D9722D" w:rsidP="00C7638F">
            <w:pPr>
              <w:spacing w:after="0" w:line="240" w:lineRule="auto"/>
              <w:jc w:val="center"/>
              <w:rPr>
                <w:rFonts w:ascii="Arial" w:eastAsia="Times New Roman" w:hAnsi="Arial" w:cs="Arial"/>
                <w:sz w:val="20"/>
                <w:szCs w:val="20"/>
              </w:rPr>
            </w:pPr>
          </w:p>
        </w:tc>
        <w:tc>
          <w:tcPr>
            <w:tcW w:w="2780" w:type="dxa"/>
            <w:tcBorders>
              <w:top w:val="nil"/>
              <w:left w:val="nil"/>
              <w:bottom w:val="nil"/>
              <w:right w:val="nil"/>
            </w:tcBorders>
            <w:shd w:val="clear" w:color="auto" w:fill="auto"/>
            <w:noWrap/>
            <w:vAlign w:val="bottom"/>
            <w:hideMark/>
          </w:tcPr>
          <w:p w:rsidR="00D9722D" w:rsidRPr="00DF1421" w:rsidRDefault="00D9722D" w:rsidP="00C7638F">
            <w:pPr>
              <w:spacing w:after="0" w:line="240" w:lineRule="auto"/>
              <w:rPr>
                <w:rFonts w:eastAsia="Times New Roman"/>
              </w:rPr>
            </w:pPr>
          </w:p>
        </w:tc>
      </w:tr>
      <w:tr w:rsidR="00D9722D" w:rsidRPr="00DF1421" w:rsidTr="00C7638F">
        <w:trPr>
          <w:trHeight w:val="37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ascii="Arial" w:eastAsia="Times New Roman" w:hAnsi="Arial" w:cs="Arial"/>
                <w:b/>
                <w:bCs/>
                <w:sz w:val="24"/>
                <w:szCs w:val="24"/>
              </w:rPr>
            </w:pPr>
            <w:proofErr w:type="spellStart"/>
            <w:r w:rsidRPr="00DF1421">
              <w:rPr>
                <w:rFonts w:ascii="Arial" w:eastAsia="Times New Roman" w:hAnsi="Arial" w:cs="Arial"/>
                <w:b/>
                <w:bCs/>
                <w:sz w:val="24"/>
                <w:szCs w:val="24"/>
              </w:rPr>
              <w:t>Property</w:t>
            </w:r>
            <w:proofErr w:type="spellEnd"/>
          </w:p>
        </w:tc>
        <w:tc>
          <w:tcPr>
            <w:tcW w:w="2780" w:type="dxa"/>
            <w:tcBorders>
              <w:top w:val="single" w:sz="4" w:space="0" w:color="auto"/>
              <w:left w:val="nil"/>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ascii="Arial" w:eastAsia="Times New Roman" w:hAnsi="Arial" w:cs="Arial"/>
                <w:b/>
                <w:bCs/>
                <w:sz w:val="24"/>
                <w:szCs w:val="24"/>
              </w:rPr>
            </w:pPr>
            <w:proofErr w:type="spellStart"/>
            <w:r w:rsidRPr="00DF1421">
              <w:rPr>
                <w:rFonts w:ascii="Arial" w:eastAsia="Times New Roman" w:hAnsi="Arial" w:cs="Arial"/>
                <w:b/>
                <w:bCs/>
                <w:sz w:val="24"/>
                <w:szCs w:val="24"/>
              </w:rPr>
              <w:t>Values</w:t>
            </w:r>
            <w:proofErr w:type="spellEnd"/>
          </w:p>
        </w:tc>
      </w:tr>
      <w:tr w:rsidR="00D9722D" w:rsidRPr="00DF1421" w:rsidTr="00C7638F">
        <w:trPr>
          <w:trHeight w:val="503"/>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proofErr w:type="spellStart"/>
            <w:r w:rsidRPr="00DF1421">
              <w:rPr>
                <w:rFonts w:eastAsia="Times New Roman"/>
                <w:sz w:val="28"/>
                <w:szCs w:val="28"/>
              </w:rPr>
              <w:t>Tensile</w:t>
            </w:r>
            <w:proofErr w:type="spellEnd"/>
            <w:r w:rsidRPr="00DF1421">
              <w:rPr>
                <w:rFonts w:eastAsia="Times New Roman"/>
                <w:sz w:val="28"/>
                <w:szCs w:val="28"/>
              </w:rPr>
              <w:t xml:space="preserve"> </w:t>
            </w:r>
            <w:proofErr w:type="spellStart"/>
            <w:r w:rsidRPr="00DF1421">
              <w:rPr>
                <w:rFonts w:eastAsia="Times New Roman"/>
                <w:sz w:val="28"/>
                <w:szCs w:val="28"/>
              </w:rPr>
              <w:t>Strength</w:t>
            </w:r>
            <w:proofErr w:type="spellEnd"/>
          </w:p>
        </w:tc>
        <w:tc>
          <w:tcPr>
            <w:tcW w:w="2780" w:type="dxa"/>
            <w:tcBorders>
              <w:top w:val="nil"/>
              <w:left w:val="nil"/>
              <w:bottom w:val="single" w:sz="4" w:space="0" w:color="auto"/>
              <w:right w:val="single" w:sz="4" w:space="0" w:color="auto"/>
            </w:tcBorders>
            <w:shd w:val="clear" w:color="auto" w:fill="auto"/>
            <w:vAlign w:val="center"/>
            <w:hideMark/>
          </w:tcPr>
          <w:p w:rsidR="00D9722D" w:rsidRPr="00DF1421" w:rsidRDefault="00D9722D" w:rsidP="00C7638F">
            <w:pPr>
              <w:spacing w:after="0" w:line="240" w:lineRule="auto"/>
              <w:jc w:val="center"/>
              <w:rPr>
                <w:rFonts w:ascii="Arial" w:eastAsia="Times New Roman" w:hAnsi="Arial" w:cs="Arial"/>
                <w:sz w:val="24"/>
                <w:szCs w:val="24"/>
              </w:rPr>
            </w:pPr>
            <w:r w:rsidRPr="00DF1421">
              <w:rPr>
                <w:rFonts w:ascii="Arial" w:eastAsia="Times New Roman" w:hAnsi="Arial" w:cs="Arial"/>
                <w:sz w:val="24"/>
                <w:szCs w:val="24"/>
              </w:rPr>
              <w:t>5940</w:t>
            </w:r>
            <w:proofErr w:type="gramStart"/>
            <w:r w:rsidRPr="00DF1421">
              <w:rPr>
                <w:rFonts w:ascii="Arial" w:eastAsia="Times New Roman" w:hAnsi="Arial" w:cs="Arial"/>
                <w:sz w:val="24"/>
                <w:szCs w:val="24"/>
              </w:rPr>
              <w:t>psi( 40.95486mpa</w:t>
            </w:r>
            <w:proofErr w:type="gramEnd"/>
            <w:r w:rsidRPr="00DF1421">
              <w:rPr>
                <w:rFonts w:ascii="Arial" w:eastAsia="Times New Roman" w:hAnsi="Arial" w:cs="Arial"/>
                <w:sz w:val="24"/>
                <w:szCs w:val="24"/>
              </w:rPr>
              <w:t>)</w:t>
            </w:r>
          </w:p>
        </w:tc>
      </w:tr>
      <w:tr w:rsidR="00D9722D" w:rsidRPr="00DF1421" w:rsidTr="00C7638F">
        <w:trPr>
          <w:trHeight w:val="503"/>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proofErr w:type="spellStart"/>
            <w:r w:rsidRPr="00DF1421">
              <w:rPr>
                <w:rFonts w:eastAsia="Times New Roman"/>
                <w:sz w:val="28"/>
                <w:szCs w:val="28"/>
              </w:rPr>
              <w:lastRenderedPageBreak/>
              <w:t>Elongation</w:t>
            </w:r>
            <w:proofErr w:type="spellEnd"/>
          </w:p>
        </w:tc>
        <w:tc>
          <w:tcPr>
            <w:tcW w:w="2780" w:type="dxa"/>
            <w:tcBorders>
              <w:top w:val="nil"/>
              <w:left w:val="nil"/>
              <w:bottom w:val="single" w:sz="4" w:space="0" w:color="auto"/>
              <w:right w:val="single" w:sz="4" w:space="0" w:color="auto"/>
            </w:tcBorders>
            <w:shd w:val="clear" w:color="auto" w:fill="auto"/>
            <w:vAlign w:val="center"/>
            <w:hideMark/>
          </w:tcPr>
          <w:p w:rsidR="00D9722D" w:rsidRPr="00DF1421" w:rsidRDefault="00D9722D" w:rsidP="00C7638F">
            <w:pPr>
              <w:spacing w:after="0" w:line="240" w:lineRule="auto"/>
              <w:jc w:val="center"/>
              <w:rPr>
                <w:rFonts w:ascii="Arial" w:eastAsia="Times New Roman" w:hAnsi="Arial" w:cs="Arial"/>
                <w:sz w:val="24"/>
                <w:szCs w:val="24"/>
              </w:rPr>
            </w:pPr>
            <w:r w:rsidRPr="00DF1421">
              <w:rPr>
                <w:rFonts w:ascii="Arial" w:eastAsia="Times New Roman" w:hAnsi="Arial" w:cs="Arial"/>
                <w:sz w:val="24"/>
                <w:szCs w:val="24"/>
              </w:rPr>
              <w:t>480%</w:t>
            </w:r>
          </w:p>
        </w:tc>
      </w:tr>
      <w:tr w:rsidR="00D9722D" w:rsidRPr="00DF1421" w:rsidTr="00C7638F">
        <w:trPr>
          <w:trHeight w:val="458"/>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proofErr w:type="spellStart"/>
            <w:r w:rsidRPr="00DF1421">
              <w:rPr>
                <w:rFonts w:eastAsia="Times New Roman"/>
                <w:sz w:val="28"/>
                <w:szCs w:val="28"/>
              </w:rPr>
              <w:t>Tear</w:t>
            </w:r>
            <w:proofErr w:type="spellEnd"/>
            <w:r w:rsidRPr="00DF1421">
              <w:rPr>
                <w:rFonts w:eastAsia="Times New Roman"/>
                <w:sz w:val="28"/>
                <w:szCs w:val="28"/>
              </w:rPr>
              <w:t xml:space="preserve"> </w:t>
            </w:r>
            <w:proofErr w:type="spellStart"/>
            <w:r w:rsidRPr="00DF1421">
              <w:rPr>
                <w:rFonts w:eastAsia="Times New Roman"/>
                <w:sz w:val="28"/>
                <w:szCs w:val="28"/>
              </w:rPr>
              <w:t>Resistance</w:t>
            </w:r>
            <w:proofErr w:type="spellEnd"/>
          </w:p>
        </w:tc>
        <w:tc>
          <w:tcPr>
            <w:tcW w:w="2780" w:type="dxa"/>
            <w:tcBorders>
              <w:top w:val="nil"/>
              <w:left w:val="nil"/>
              <w:bottom w:val="single" w:sz="4" w:space="0" w:color="auto"/>
              <w:right w:val="single" w:sz="4" w:space="0" w:color="auto"/>
            </w:tcBorders>
            <w:shd w:val="clear" w:color="auto" w:fill="auto"/>
            <w:vAlign w:val="center"/>
            <w:hideMark/>
          </w:tcPr>
          <w:p w:rsidR="00D9722D" w:rsidRPr="00DF1421" w:rsidRDefault="00D9722D" w:rsidP="00C7638F">
            <w:pPr>
              <w:spacing w:after="0" w:line="240" w:lineRule="auto"/>
              <w:jc w:val="center"/>
              <w:rPr>
                <w:rFonts w:ascii="Arial" w:eastAsia="Times New Roman" w:hAnsi="Arial" w:cs="Arial"/>
                <w:sz w:val="24"/>
                <w:szCs w:val="24"/>
              </w:rPr>
            </w:pPr>
            <w:r w:rsidRPr="00DF1421">
              <w:rPr>
                <w:rFonts w:ascii="Arial" w:eastAsia="Times New Roman" w:hAnsi="Arial" w:cs="Arial"/>
                <w:sz w:val="24"/>
                <w:szCs w:val="24"/>
              </w:rPr>
              <w:t>690PLI (91 KN/</w:t>
            </w:r>
            <w:proofErr w:type="gramStart"/>
            <w:r w:rsidRPr="00DF1421">
              <w:rPr>
                <w:rFonts w:ascii="Arial" w:eastAsia="Times New Roman" w:hAnsi="Arial" w:cs="Arial"/>
                <w:sz w:val="24"/>
                <w:szCs w:val="24"/>
              </w:rPr>
              <w:t>m)+</w:t>
            </w:r>
            <w:proofErr w:type="gramEnd"/>
            <w:r w:rsidRPr="00DF1421">
              <w:rPr>
                <w:rFonts w:ascii="Arial" w:eastAsia="Times New Roman" w:hAnsi="Arial" w:cs="Arial"/>
                <w:sz w:val="24"/>
                <w:szCs w:val="24"/>
              </w:rPr>
              <w:t>/-50</w:t>
            </w:r>
          </w:p>
        </w:tc>
      </w:tr>
      <w:tr w:rsidR="00D9722D" w:rsidRPr="00DF1421" w:rsidTr="00C7638F">
        <w:trPr>
          <w:trHeight w:val="600"/>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r w:rsidRPr="00DF1421">
              <w:rPr>
                <w:rFonts w:eastAsia="Times New Roman"/>
                <w:sz w:val="28"/>
                <w:szCs w:val="28"/>
              </w:rPr>
              <w:t xml:space="preserve">Service </w:t>
            </w:r>
            <w:proofErr w:type="spellStart"/>
            <w:r w:rsidRPr="00DF1421">
              <w:rPr>
                <w:rFonts w:eastAsia="Times New Roman"/>
                <w:sz w:val="28"/>
                <w:szCs w:val="28"/>
              </w:rPr>
              <w:t>Temperature</w:t>
            </w:r>
            <w:proofErr w:type="spellEnd"/>
          </w:p>
        </w:tc>
        <w:tc>
          <w:tcPr>
            <w:tcW w:w="2780" w:type="dxa"/>
            <w:tcBorders>
              <w:top w:val="nil"/>
              <w:left w:val="nil"/>
              <w:bottom w:val="nil"/>
              <w:right w:val="nil"/>
            </w:tcBorders>
            <w:shd w:val="clear" w:color="auto" w:fill="auto"/>
            <w:noWrap/>
            <w:vAlign w:val="bottom"/>
            <w:hideMark/>
          </w:tcPr>
          <w:p w:rsidR="00D9722D" w:rsidRPr="00DF1421" w:rsidRDefault="00D9722D" w:rsidP="00C7638F">
            <w:pPr>
              <w:spacing w:after="0" w:line="240" w:lineRule="auto"/>
              <w:rPr>
                <w:rFonts w:eastAsia="Times New Roman"/>
              </w:rPr>
            </w:pPr>
            <w:r>
              <w:rPr>
                <w:rFonts w:eastAsia="Times New Roman"/>
                <w:noProof/>
                <w:lang w:eastAsia="ru-RU"/>
              </w:rPr>
              <mc:AlternateContent>
                <mc:Choice Requires="wps">
                  <w:drawing>
                    <wp:anchor distT="0" distB="0" distL="114300" distR="114300" simplePos="0" relativeHeight="251659264" behindDoc="0" locked="0" layoutInCell="1" allowOverlap="1" wp14:anchorId="163169C6" wp14:editId="00B388D5">
                      <wp:simplePos x="0" y="0"/>
                      <wp:positionH relativeFrom="column">
                        <wp:posOffset>419100</wp:posOffset>
                      </wp:positionH>
                      <wp:positionV relativeFrom="paragraph">
                        <wp:posOffset>85725</wp:posOffset>
                      </wp:positionV>
                      <wp:extent cx="95250" cy="19050"/>
                      <wp:effectExtent l="0" t="0" r="19050" b="19050"/>
                      <wp:wrapNone/>
                      <wp:docPr id="3" name="Straight Connector 2"/>
                      <wp:cNvGraphicFramePr/>
                      <a:graphic xmlns:a="http://schemas.openxmlformats.org/drawingml/2006/main">
                        <a:graphicData uri="http://schemas.microsoft.com/office/word/2010/wordprocessingShape">
                          <wps:wsp>
                            <wps:cNvCnPr/>
                            <wps:spPr>
                              <a:xfrm>
                                <a:off x="0" y="0"/>
                                <a:ext cx="952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9249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6.75pt" to="4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" strokecolor="black [3213]"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559"/>
            </w:tblGrid>
            <w:tr w:rsidR="00D9722D" w:rsidRPr="00DF1421" w:rsidTr="00C7638F">
              <w:trPr>
                <w:trHeight w:val="600"/>
                <w:tblCellSpacing w:w="0" w:type="dxa"/>
              </w:trPr>
              <w:tc>
                <w:tcPr>
                  <w:tcW w:w="2780" w:type="dxa"/>
                  <w:tcBorders>
                    <w:top w:val="nil"/>
                    <w:left w:val="nil"/>
                    <w:bottom w:val="single" w:sz="4" w:space="0" w:color="auto"/>
                    <w:right w:val="single" w:sz="4" w:space="0" w:color="auto"/>
                  </w:tcBorders>
                  <w:shd w:val="clear" w:color="auto" w:fill="auto"/>
                  <w:vAlign w:val="center"/>
                  <w:hideMark/>
                </w:tcPr>
                <w:p w:rsidR="00D9722D" w:rsidRPr="00DF1421" w:rsidRDefault="00D9722D" w:rsidP="00C7638F">
                  <w:pPr>
                    <w:spacing w:after="0" w:line="240" w:lineRule="auto"/>
                    <w:jc w:val="center"/>
                    <w:rPr>
                      <w:rFonts w:ascii="Arial" w:eastAsia="Times New Roman" w:hAnsi="Arial" w:cs="Arial"/>
                      <w:sz w:val="24"/>
                      <w:szCs w:val="24"/>
                    </w:rPr>
                  </w:pPr>
                  <w:r w:rsidRPr="00DF1421">
                    <w:rPr>
                      <w:rFonts w:ascii="Arial" w:eastAsia="Times New Roman" w:hAnsi="Arial" w:cs="Arial"/>
                      <w:sz w:val="24"/>
                      <w:szCs w:val="24"/>
                    </w:rPr>
                    <w:t xml:space="preserve"> 40˚- +200 F˚                     </w:t>
                  </w:r>
                  <w:proofErr w:type="gramStart"/>
                  <w:r w:rsidRPr="00DF1421">
                    <w:rPr>
                      <w:rFonts w:ascii="Arial" w:eastAsia="Times New Roman" w:hAnsi="Arial" w:cs="Arial"/>
                      <w:sz w:val="24"/>
                      <w:szCs w:val="24"/>
                    </w:rPr>
                    <w:t xml:space="preserve">   (</w:t>
                  </w:r>
                  <w:proofErr w:type="gramEnd"/>
                  <w:r w:rsidRPr="00DF1421">
                    <w:rPr>
                      <w:rFonts w:ascii="Arial" w:eastAsia="Times New Roman" w:hAnsi="Arial" w:cs="Arial"/>
                      <w:sz w:val="24"/>
                      <w:szCs w:val="24"/>
                    </w:rPr>
                    <w:t>-45˚-+93˚C)</w:t>
                  </w:r>
                </w:p>
              </w:tc>
            </w:tr>
          </w:tbl>
          <w:p w:rsidR="00D9722D" w:rsidRPr="00DF1421" w:rsidRDefault="00D9722D" w:rsidP="00C7638F">
            <w:pPr>
              <w:spacing w:after="0" w:line="240" w:lineRule="auto"/>
              <w:rPr>
                <w:rFonts w:eastAsia="Times New Roman"/>
              </w:rPr>
            </w:pPr>
          </w:p>
        </w:tc>
      </w:tr>
      <w:tr w:rsidR="00D9722D" w:rsidRPr="00DF1421" w:rsidTr="00C7638F">
        <w:trPr>
          <w:trHeight w:val="660"/>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proofErr w:type="spellStart"/>
            <w:r w:rsidRPr="00DF1421">
              <w:rPr>
                <w:rFonts w:eastAsia="Times New Roman"/>
                <w:sz w:val="28"/>
                <w:szCs w:val="28"/>
              </w:rPr>
              <w:t>Hardness</w:t>
            </w:r>
            <w:proofErr w:type="spellEnd"/>
          </w:p>
        </w:tc>
        <w:tc>
          <w:tcPr>
            <w:tcW w:w="2780" w:type="dxa"/>
            <w:tcBorders>
              <w:top w:val="nil"/>
              <w:left w:val="nil"/>
              <w:bottom w:val="single" w:sz="4" w:space="0" w:color="auto"/>
              <w:right w:val="single" w:sz="4" w:space="0" w:color="auto"/>
            </w:tcBorders>
            <w:shd w:val="clear" w:color="auto" w:fill="auto"/>
            <w:vAlign w:val="center"/>
            <w:hideMark/>
          </w:tcPr>
          <w:p w:rsidR="00D9722D" w:rsidRPr="00DF1421" w:rsidRDefault="00D9722D" w:rsidP="00C7638F">
            <w:pPr>
              <w:spacing w:after="0" w:line="240" w:lineRule="auto"/>
              <w:jc w:val="center"/>
              <w:rPr>
                <w:rFonts w:ascii="Arial" w:eastAsia="Times New Roman" w:hAnsi="Arial" w:cs="Arial"/>
                <w:sz w:val="24"/>
                <w:szCs w:val="24"/>
              </w:rPr>
            </w:pPr>
            <w:r w:rsidRPr="00DF1421">
              <w:rPr>
                <w:rFonts w:ascii="Arial" w:eastAsia="Times New Roman" w:hAnsi="Arial" w:cs="Arial"/>
                <w:sz w:val="24"/>
                <w:szCs w:val="24"/>
              </w:rPr>
              <w:t>98+/-2</w:t>
            </w:r>
          </w:p>
        </w:tc>
      </w:tr>
      <w:tr w:rsidR="00D9722D" w:rsidRPr="00DF1421" w:rsidTr="00C7638F">
        <w:trPr>
          <w:trHeight w:val="795"/>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proofErr w:type="spellStart"/>
            <w:r w:rsidRPr="00DF1421">
              <w:rPr>
                <w:rFonts w:eastAsia="Times New Roman"/>
                <w:sz w:val="28"/>
                <w:szCs w:val="28"/>
              </w:rPr>
              <w:t>Volatile</w:t>
            </w:r>
            <w:proofErr w:type="spellEnd"/>
            <w:r w:rsidRPr="00DF1421">
              <w:rPr>
                <w:rFonts w:eastAsia="Times New Roman"/>
                <w:sz w:val="28"/>
                <w:szCs w:val="28"/>
              </w:rPr>
              <w:t xml:space="preserve"> </w:t>
            </w:r>
            <w:proofErr w:type="spellStart"/>
            <w:r w:rsidRPr="00DF1421">
              <w:rPr>
                <w:rFonts w:eastAsia="Times New Roman"/>
                <w:sz w:val="28"/>
                <w:szCs w:val="28"/>
              </w:rPr>
              <w:t>Organic</w:t>
            </w:r>
            <w:proofErr w:type="spellEnd"/>
            <w:r w:rsidRPr="00DF1421">
              <w:rPr>
                <w:rFonts w:eastAsia="Times New Roman"/>
                <w:sz w:val="28"/>
                <w:szCs w:val="28"/>
              </w:rPr>
              <w:t xml:space="preserve"> </w:t>
            </w:r>
            <w:proofErr w:type="spellStart"/>
            <w:r w:rsidRPr="00DF1421">
              <w:rPr>
                <w:rFonts w:eastAsia="Times New Roman"/>
                <w:sz w:val="28"/>
                <w:szCs w:val="28"/>
              </w:rPr>
              <w:t>Compo</w:t>
            </w:r>
            <w:r>
              <w:rPr>
                <w:rFonts w:eastAsia="Times New Roman"/>
                <w:sz w:val="28"/>
                <w:szCs w:val="28"/>
              </w:rPr>
              <w:t>u</w:t>
            </w:r>
            <w:r w:rsidRPr="00DF1421">
              <w:rPr>
                <w:rFonts w:eastAsia="Times New Roman"/>
                <w:sz w:val="28"/>
                <w:szCs w:val="28"/>
              </w:rPr>
              <w:t>nds</w:t>
            </w:r>
            <w:proofErr w:type="spellEnd"/>
          </w:p>
        </w:tc>
        <w:tc>
          <w:tcPr>
            <w:tcW w:w="2780" w:type="dxa"/>
            <w:tcBorders>
              <w:top w:val="nil"/>
              <w:left w:val="nil"/>
              <w:bottom w:val="single" w:sz="4" w:space="0" w:color="auto"/>
              <w:right w:val="single" w:sz="4" w:space="0" w:color="auto"/>
            </w:tcBorders>
            <w:shd w:val="clear" w:color="auto" w:fill="auto"/>
            <w:noWrap/>
            <w:vAlign w:val="center"/>
            <w:hideMark/>
          </w:tcPr>
          <w:p w:rsidR="00D9722D" w:rsidRPr="00DF1421" w:rsidRDefault="00D9722D" w:rsidP="00C7638F">
            <w:pPr>
              <w:spacing w:after="0" w:line="240" w:lineRule="auto"/>
              <w:jc w:val="center"/>
              <w:rPr>
                <w:rFonts w:eastAsia="Times New Roman"/>
                <w:sz w:val="32"/>
                <w:szCs w:val="32"/>
              </w:rPr>
            </w:pPr>
            <w:r w:rsidRPr="00DF1421">
              <w:rPr>
                <w:rFonts w:eastAsia="Times New Roman"/>
                <w:sz w:val="32"/>
                <w:szCs w:val="32"/>
              </w:rPr>
              <w:t>0</w:t>
            </w:r>
          </w:p>
        </w:tc>
      </w:tr>
      <w:tr w:rsidR="00D9722D" w:rsidRPr="00DF1421" w:rsidTr="00C7638F">
        <w:trPr>
          <w:trHeight w:val="829"/>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9722D" w:rsidRPr="00DF1421" w:rsidRDefault="00D9722D" w:rsidP="00C7638F">
            <w:pPr>
              <w:spacing w:after="0" w:line="240" w:lineRule="auto"/>
              <w:jc w:val="center"/>
              <w:rPr>
                <w:rFonts w:eastAsia="Times New Roman"/>
                <w:sz w:val="32"/>
                <w:szCs w:val="32"/>
              </w:rPr>
            </w:pPr>
            <w:proofErr w:type="spellStart"/>
            <w:r w:rsidRPr="00DF1421">
              <w:rPr>
                <w:rFonts w:eastAsia="Times New Roman"/>
                <w:sz w:val="32"/>
                <w:szCs w:val="32"/>
              </w:rPr>
              <w:t>Viscosity</w:t>
            </w:r>
            <w:proofErr w:type="spellEnd"/>
            <w:r w:rsidRPr="00DF1421">
              <w:rPr>
                <w:rFonts w:eastAsia="Times New Roman"/>
                <w:sz w:val="32"/>
                <w:szCs w:val="32"/>
              </w:rPr>
              <w:t xml:space="preserve">@ 77°F </w:t>
            </w:r>
          </w:p>
        </w:tc>
        <w:tc>
          <w:tcPr>
            <w:tcW w:w="2780" w:type="dxa"/>
            <w:tcBorders>
              <w:top w:val="nil"/>
              <w:left w:val="nil"/>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ascii="Arial" w:eastAsia="Times New Roman" w:hAnsi="Arial" w:cs="Arial"/>
              </w:rPr>
            </w:pPr>
            <w:r w:rsidRPr="00DF1421">
              <w:rPr>
                <w:rFonts w:ascii="Arial" w:eastAsia="Times New Roman" w:hAnsi="Arial" w:cs="Arial"/>
              </w:rPr>
              <w:t>A:1400+/-100cps                 B:230+/-25cps</w:t>
            </w:r>
          </w:p>
        </w:tc>
      </w:tr>
      <w:tr w:rsidR="00D9722D" w:rsidRPr="00DF1421" w:rsidTr="00C7638F">
        <w:trPr>
          <w:trHeight w:val="443"/>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r w:rsidRPr="00DF1421">
              <w:rPr>
                <w:rFonts w:eastAsia="Times New Roman"/>
                <w:sz w:val="28"/>
                <w:szCs w:val="28"/>
              </w:rPr>
              <w:t xml:space="preserve">100% </w:t>
            </w:r>
            <w:proofErr w:type="spellStart"/>
            <w:r w:rsidRPr="00DF1421">
              <w:rPr>
                <w:rFonts w:eastAsia="Times New Roman"/>
                <w:sz w:val="28"/>
                <w:szCs w:val="28"/>
              </w:rPr>
              <w:t>Modulus</w:t>
            </w:r>
            <w:proofErr w:type="spellEnd"/>
          </w:p>
        </w:tc>
        <w:tc>
          <w:tcPr>
            <w:tcW w:w="2780" w:type="dxa"/>
            <w:tcBorders>
              <w:top w:val="nil"/>
              <w:left w:val="nil"/>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ascii="Arial" w:eastAsia="Times New Roman" w:hAnsi="Arial" w:cs="Arial"/>
              </w:rPr>
            </w:pPr>
            <w:r w:rsidRPr="00DF1421">
              <w:rPr>
                <w:rFonts w:ascii="Arial" w:eastAsia="Times New Roman" w:hAnsi="Arial" w:cs="Arial"/>
              </w:rPr>
              <w:t>1,800psi (12</w:t>
            </w:r>
            <w:proofErr w:type="gramStart"/>
            <w:r w:rsidRPr="00DF1421">
              <w:rPr>
                <w:rFonts w:ascii="Arial" w:eastAsia="Times New Roman" w:hAnsi="Arial" w:cs="Arial"/>
              </w:rPr>
              <w:t>mpa )</w:t>
            </w:r>
            <w:proofErr w:type="gramEnd"/>
            <w:r w:rsidRPr="00DF1421">
              <w:rPr>
                <w:rFonts w:ascii="Arial" w:eastAsia="Times New Roman" w:hAnsi="Arial" w:cs="Arial"/>
              </w:rPr>
              <w:t>+/-5%</w:t>
            </w:r>
          </w:p>
        </w:tc>
      </w:tr>
      <w:tr w:rsidR="00D9722D" w:rsidRPr="00DF1421" w:rsidTr="00C7638F">
        <w:trPr>
          <w:trHeight w:val="458"/>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r w:rsidRPr="00DF1421">
              <w:rPr>
                <w:rFonts w:eastAsia="Times New Roman"/>
                <w:sz w:val="28"/>
                <w:szCs w:val="28"/>
              </w:rPr>
              <w:t xml:space="preserve">200% </w:t>
            </w:r>
            <w:proofErr w:type="spellStart"/>
            <w:r w:rsidRPr="00DF1421">
              <w:rPr>
                <w:rFonts w:eastAsia="Times New Roman"/>
                <w:sz w:val="28"/>
                <w:szCs w:val="28"/>
              </w:rPr>
              <w:t>Modulus</w:t>
            </w:r>
            <w:proofErr w:type="spellEnd"/>
          </w:p>
        </w:tc>
        <w:tc>
          <w:tcPr>
            <w:tcW w:w="2780" w:type="dxa"/>
            <w:tcBorders>
              <w:top w:val="nil"/>
              <w:left w:val="nil"/>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ascii="Arial" w:eastAsia="Times New Roman" w:hAnsi="Arial" w:cs="Arial"/>
              </w:rPr>
            </w:pPr>
            <w:r w:rsidRPr="00DF1421">
              <w:rPr>
                <w:rFonts w:ascii="Arial" w:eastAsia="Times New Roman" w:hAnsi="Arial" w:cs="Arial"/>
              </w:rPr>
              <w:t xml:space="preserve">3,000psi (21 </w:t>
            </w:r>
            <w:proofErr w:type="spellStart"/>
            <w:proofErr w:type="gramStart"/>
            <w:r w:rsidRPr="00DF1421">
              <w:rPr>
                <w:rFonts w:ascii="Arial" w:eastAsia="Times New Roman" w:hAnsi="Arial" w:cs="Arial"/>
              </w:rPr>
              <w:t>mpa</w:t>
            </w:r>
            <w:proofErr w:type="spellEnd"/>
            <w:r w:rsidRPr="00DF1421">
              <w:rPr>
                <w:rFonts w:ascii="Arial" w:eastAsia="Times New Roman" w:hAnsi="Arial" w:cs="Arial"/>
              </w:rPr>
              <w:t xml:space="preserve"> )</w:t>
            </w:r>
            <w:proofErr w:type="gramEnd"/>
            <w:r w:rsidRPr="00DF1421">
              <w:rPr>
                <w:rFonts w:ascii="Arial" w:eastAsia="Times New Roman" w:hAnsi="Arial" w:cs="Arial"/>
              </w:rPr>
              <w:t>+/-5%</w:t>
            </w:r>
          </w:p>
        </w:tc>
      </w:tr>
      <w:tr w:rsidR="00D9722D" w:rsidRPr="00DF1421" w:rsidTr="00C7638F">
        <w:trPr>
          <w:trHeight w:val="469"/>
        </w:trPr>
        <w:tc>
          <w:tcPr>
            <w:tcW w:w="3140" w:type="dxa"/>
            <w:tcBorders>
              <w:top w:val="nil"/>
              <w:left w:val="single" w:sz="4" w:space="0" w:color="auto"/>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eastAsia="Times New Roman"/>
                <w:sz w:val="28"/>
                <w:szCs w:val="28"/>
              </w:rPr>
            </w:pPr>
            <w:r w:rsidRPr="00DF1421">
              <w:rPr>
                <w:rFonts w:eastAsia="Times New Roman"/>
                <w:sz w:val="28"/>
                <w:szCs w:val="28"/>
              </w:rPr>
              <w:t xml:space="preserve">300% </w:t>
            </w:r>
            <w:proofErr w:type="spellStart"/>
            <w:r w:rsidRPr="00DF1421">
              <w:rPr>
                <w:rFonts w:eastAsia="Times New Roman"/>
                <w:sz w:val="28"/>
                <w:szCs w:val="28"/>
              </w:rPr>
              <w:t>Modulus</w:t>
            </w:r>
            <w:proofErr w:type="spellEnd"/>
          </w:p>
        </w:tc>
        <w:tc>
          <w:tcPr>
            <w:tcW w:w="2780" w:type="dxa"/>
            <w:tcBorders>
              <w:top w:val="nil"/>
              <w:left w:val="nil"/>
              <w:bottom w:val="single" w:sz="4" w:space="0" w:color="auto"/>
              <w:right w:val="single" w:sz="4" w:space="0" w:color="auto"/>
            </w:tcBorders>
            <w:shd w:val="clear" w:color="auto" w:fill="auto"/>
            <w:hideMark/>
          </w:tcPr>
          <w:p w:rsidR="00D9722D" w:rsidRPr="00DF1421" w:rsidRDefault="00D9722D" w:rsidP="00C7638F">
            <w:pPr>
              <w:spacing w:after="0" w:line="240" w:lineRule="auto"/>
              <w:jc w:val="center"/>
              <w:rPr>
                <w:rFonts w:ascii="Arial" w:eastAsia="Times New Roman" w:hAnsi="Arial" w:cs="Arial"/>
              </w:rPr>
            </w:pPr>
            <w:r w:rsidRPr="00DF1421">
              <w:rPr>
                <w:rFonts w:ascii="Arial" w:eastAsia="Times New Roman" w:hAnsi="Arial" w:cs="Arial"/>
              </w:rPr>
              <w:t>4,700psi (</w:t>
            </w:r>
            <w:r>
              <w:rPr>
                <w:rFonts w:ascii="Arial" w:eastAsia="Times New Roman" w:hAnsi="Arial" w:cs="Arial"/>
              </w:rPr>
              <w:t>32</w:t>
            </w:r>
            <w:r w:rsidRPr="00DF1421">
              <w:rPr>
                <w:rFonts w:ascii="Arial" w:eastAsia="Times New Roman" w:hAnsi="Arial" w:cs="Arial"/>
              </w:rPr>
              <w:t xml:space="preserve"> </w:t>
            </w:r>
            <w:proofErr w:type="spellStart"/>
            <w:proofErr w:type="gramStart"/>
            <w:r w:rsidRPr="00DF1421">
              <w:rPr>
                <w:rFonts w:ascii="Arial" w:eastAsia="Times New Roman" w:hAnsi="Arial" w:cs="Arial"/>
              </w:rPr>
              <w:t>mpa</w:t>
            </w:r>
            <w:proofErr w:type="spellEnd"/>
            <w:r w:rsidRPr="00DF1421">
              <w:rPr>
                <w:rFonts w:ascii="Arial" w:eastAsia="Times New Roman" w:hAnsi="Arial" w:cs="Arial"/>
              </w:rPr>
              <w:t>)+</w:t>
            </w:r>
            <w:proofErr w:type="gramEnd"/>
            <w:r w:rsidRPr="00DF1421">
              <w:rPr>
                <w:rFonts w:ascii="Arial" w:eastAsia="Times New Roman" w:hAnsi="Arial" w:cs="Arial"/>
              </w:rPr>
              <w:t>/-5%</w:t>
            </w:r>
          </w:p>
        </w:tc>
      </w:tr>
    </w:tbl>
    <w:p w:rsidR="00D9722D" w:rsidRDefault="00D9722D" w:rsidP="00D9722D">
      <w:pPr>
        <w:pStyle w:val="1"/>
        <w:tabs>
          <w:tab w:val="left" w:pos="220"/>
          <w:tab w:val="left" w:pos="720"/>
        </w:tabs>
        <w:spacing w:after="0" w:line="240" w:lineRule="auto"/>
        <w:ind w:left="720"/>
      </w:pPr>
    </w:p>
    <w:p w:rsidR="00D9722D" w:rsidRDefault="00D9722D" w:rsidP="00D9722D">
      <w:pPr>
        <w:pStyle w:val="1"/>
        <w:spacing w:after="0" w:line="240" w:lineRule="auto"/>
      </w:pPr>
      <w:r>
        <w:rPr>
          <w:b/>
          <w:sz w:val="36"/>
          <w:szCs w:val="36"/>
        </w:rPr>
        <w:t>PROFESSIONAL SERVICES</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At Hard Shell, we take time to understand our customer’s </w:t>
      </w:r>
      <w:proofErr w:type="gramStart"/>
      <w:r>
        <w:rPr>
          <w:sz w:val="28"/>
          <w:szCs w:val="28"/>
        </w:rPr>
        <w:t>needs,</w:t>
      </w:r>
      <w:proofErr w:type="gramEnd"/>
      <w:r>
        <w:rPr>
          <w:sz w:val="28"/>
          <w:szCs w:val="28"/>
        </w:rPr>
        <w:t xml:space="preserve"> challenges and constraints along with the specific requirements of each project. Our engineering and project management teams collaborate to design innovative </w:t>
      </w:r>
      <w:proofErr w:type="gramStart"/>
      <w:r>
        <w:rPr>
          <w:sz w:val="28"/>
          <w:szCs w:val="28"/>
        </w:rPr>
        <w:t>solutions which</w:t>
      </w:r>
      <w:proofErr w:type="gramEnd"/>
      <w:r>
        <w:rPr>
          <w:sz w:val="28"/>
          <w:szCs w:val="28"/>
        </w:rPr>
        <w:t xml:space="preserve"> leverage our global manufacturing capabilities and ability to deliver our solutions across EMEA, ASIA, Africa and the Americas. Our many years of industry experience and sensitivity to regional and cultural protocols are crucial to our success.</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We strive to provide our customers with the highest level of service. Our team works hand-in-hand with our customers through every step of the project, planning &amp; logistics, implementation and validation. Our highly professional support teams remain readily available to provide ongoing maintenance and answers to questions.</w:t>
      </w:r>
    </w:p>
    <w:p w:rsidR="00D9722D" w:rsidRDefault="00D9722D" w:rsidP="00D9722D">
      <w:pPr>
        <w:pStyle w:val="1"/>
        <w:spacing w:after="0" w:line="240" w:lineRule="auto"/>
      </w:pPr>
    </w:p>
    <w:p w:rsidR="00D9722D" w:rsidRDefault="00D9722D" w:rsidP="00D9722D">
      <w:pPr>
        <w:pStyle w:val="1"/>
        <w:spacing w:after="0" w:line="240" w:lineRule="auto"/>
      </w:pPr>
      <w:r>
        <w:rPr>
          <w:b/>
          <w:sz w:val="28"/>
          <w:szCs w:val="28"/>
        </w:rPr>
        <w:t>“At Hard Shell, we aim to exceed our customer’s expectations”</w:t>
      </w:r>
    </w:p>
    <w:p w:rsidR="00D9722D" w:rsidRDefault="00D9722D" w:rsidP="00D9722D">
      <w:pPr>
        <w:pStyle w:val="1"/>
        <w:spacing w:after="0" w:line="240" w:lineRule="auto"/>
      </w:pPr>
    </w:p>
    <w:p w:rsidR="00D9722D" w:rsidRDefault="00D9722D" w:rsidP="00D9722D">
      <w:pPr>
        <w:pStyle w:val="1"/>
        <w:spacing w:after="0" w:line="240" w:lineRule="auto"/>
      </w:pPr>
      <w:r>
        <w:rPr>
          <w:b/>
          <w:sz w:val="36"/>
          <w:szCs w:val="36"/>
        </w:rPr>
        <w:t>RESEARCH AND DEVELOPMENT</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Hard Shell </w:t>
      </w:r>
      <w:proofErr w:type="gramStart"/>
      <w:r>
        <w:rPr>
          <w:sz w:val="28"/>
          <w:szCs w:val="28"/>
        </w:rPr>
        <w:t>was founded</w:t>
      </w:r>
      <w:proofErr w:type="gramEnd"/>
      <w:r>
        <w:rPr>
          <w:sz w:val="28"/>
          <w:szCs w:val="28"/>
        </w:rPr>
        <w:t xml:space="preserve"> with the goal of saving the lives of those who protect us. </w:t>
      </w:r>
    </w:p>
    <w:p w:rsidR="00D9722D" w:rsidRDefault="00D9722D" w:rsidP="00D9722D">
      <w:pPr>
        <w:pStyle w:val="1"/>
        <w:spacing w:after="0" w:line="240" w:lineRule="auto"/>
      </w:pPr>
      <w:r>
        <w:rPr>
          <w:sz w:val="28"/>
          <w:szCs w:val="28"/>
        </w:rPr>
        <w:t>We are committed to investing in ongoing research and development of new methods and next generation materials in order to increase the performance of our protection solutions.</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lastRenderedPageBreak/>
        <w:t>Hard Shell’s diverse research teams includes scientists, engineers and experienced ex-</w:t>
      </w:r>
      <w:proofErr w:type="spellStart"/>
      <w:r>
        <w:rPr>
          <w:sz w:val="28"/>
          <w:szCs w:val="28"/>
        </w:rPr>
        <w:t>defense</w:t>
      </w:r>
      <w:proofErr w:type="spellEnd"/>
      <w:r>
        <w:rPr>
          <w:sz w:val="28"/>
          <w:szCs w:val="28"/>
        </w:rPr>
        <w:t xml:space="preserve"> personnel who engage in the design and extensive testing of our protection solutions. You can count on our unwavering commitment to quality across a broad range of high performance protection solutions and services, for the </w:t>
      </w:r>
      <w:proofErr w:type="spellStart"/>
      <w:r>
        <w:rPr>
          <w:sz w:val="28"/>
          <w:szCs w:val="28"/>
        </w:rPr>
        <w:t>defense</w:t>
      </w:r>
      <w:proofErr w:type="spellEnd"/>
      <w:r>
        <w:rPr>
          <w:sz w:val="28"/>
          <w:szCs w:val="28"/>
        </w:rPr>
        <w:t xml:space="preserve"> &amp; security of personnel &amp; property.</w:t>
      </w:r>
    </w:p>
    <w:p w:rsidR="00D9722D" w:rsidRDefault="00D9722D" w:rsidP="00D9722D">
      <w:pPr>
        <w:pStyle w:val="1"/>
        <w:spacing w:after="0" w:line="240" w:lineRule="auto"/>
      </w:pPr>
    </w:p>
    <w:p w:rsidR="00D9722D" w:rsidRDefault="00D9722D" w:rsidP="00D9722D">
      <w:pPr>
        <w:pStyle w:val="1"/>
        <w:spacing w:after="0" w:line="240" w:lineRule="auto"/>
      </w:pPr>
      <w:r>
        <w:rPr>
          <w:b/>
          <w:sz w:val="36"/>
          <w:szCs w:val="36"/>
        </w:rPr>
        <w:t>ABOUT HARD SHELL</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Hard Shell is a vertically integrated global </w:t>
      </w:r>
      <w:proofErr w:type="spellStart"/>
      <w:r>
        <w:rPr>
          <w:sz w:val="28"/>
          <w:szCs w:val="28"/>
        </w:rPr>
        <w:t>defense</w:t>
      </w:r>
      <w:proofErr w:type="spellEnd"/>
      <w:r>
        <w:rPr>
          <w:sz w:val="28"/>
          <w:szCs w:val="28"/>
        </w:rPr>
        <w:t xml:space="preserve"> equipment manufacturer, with design and development in the UK and state-of-the-art manufacturing and testing facilities in the USA, UAE, Turkey and Asia. </w:t>
      </w:r>
    </w:p>
    <w:p w:rsidR="00D9722D" w:rsidRDefault="00D9722D" w:rsidP="00D9722D">
      <w:pPr>
        <w:pStyle w:val="1"/>
        <w:spacing w:after="0"/>
      </w:pPr>
      <w:bookmarkStart w:id="0" w:name="_ajrv241rbuo9" w:colFirst="0" w:colLast="0"/>
      <w:bookmarkEnd w:id="0"/>
    </w:p>
    <w:p w:rsidR="00D9722D" w:rsidRDefault="00D9722D" w:rsidP="00D9722D">
      <w:pPr>
        <w:pStyle w:val="1"/>
        <w:spacing w:after="0"/>
      </w:pPr>
      <w:bookmarkStart w:id="1" w:name="_kue9tj987f39" w:colFirst="0" w:colLast="0"/>
      <w:bookmarkEnd w:id="1"/>
      <w:r>
        <w:rPr>
          <w:sz w:val="28"/>
          <w:szCs w:val="28"/>
        </w:rPr>
        <w:t xml:space="preserve">Hard Shell weaves ballistic fabrics and other aramids, nylons and poly-cottons. In-house manufacturing produces state-of-the-art hard </w:t>
      </w:r>
      <w:proofErr w:type="spellStart"/>
      <w:r>
        <w:rPr>
          <w:sz w:val="28"/>
          <w:szCs w:val="28"/>
        </w:rPr>
        <w:t>armor</w:t>
      </w:r>
      <w:proofErr w:type="spellEnd"/>
      <w:r>
        <w:rPr>
          <w:sz w:val="28"/>
          <w:szCs w:val="28"/>
        </w:rPr>
        <w:t xml:space="preserve"> composite rifle plates, structural panels and advanced ceramic </w:t>
      </w:r>
      <w:proofErr w:type="spellStart"/>
      <w:r>
        <w:rPr>
          <w:sz w:val="28"/>
          <w:szCs w:val="28"/>
        </w:rPr>
        <w:t>armor</w:t>
      </w:r>
      <w:proofErr w:type="spellEnd"/>
      <w:r>
        <w:rPr>
          <w:sz w:val="28"/>
          <w:szCs w:val="28"/>
        </w:rPr>
        <w:t xml:space="preserve"> components.</w:t>
      </w:r>
    </w:p>
    <w:p w:rsidR="00D9722D" w:rsidRDefault="00D9722D" w:rsidP="00D9722D">
      <w:pPr>
        <w:pStyle w:val="1"/>
        <w:spacing w:after="0"/>
      </w:pPr>
      <w:bookmarkStart w:id="2" w:name="_w7j9kbxepqyi" w:colFirst="0" w:colLast="0"/>
      <w:bookmarkEnd w:id="2"/>
    </w:p>
    <w:p w:rsidR="00D9722D" w:rsidRDefault="00D9722D" w:rsidP="00D9722D">
      <w:pPr>
        <w:pStyle w:val="1"/>
        <w:spacing w:after="0"/>
        <w:rPr>
          <w:sz w:val="28"/>
          <w:szCs w:val="28"/>
        </w:rPr>
      </w:pPr>
      <w:bookmarkStart w:id="3" w:name="_7y59ytudt8dp" w:colFirst="0" w:colLast="0"/>
      <w:bookmarkEnd w:id="3"/>
      <w:r>
        <w:rPr>
          <w:sz w:val="28"/>
          <w:szCs w:val="28"/>
        </w:rPr>
        <w:t xml:space="preserve">Hard Shell is a complete solutions provider with a product line that includes Personal Body Armor (Vests and Helmets), Hard Armor Plates, Bomb Blankets, De-Mining Suits and </w:t>
      </w:r>
      <w:proofErr w:type="spellStart"/>
      <w:r>
        <w:rPr>
          <w:sz w:val="28"/>
          <w:szCs w:val="28"/>
        </w:rPr>
        <w:t>Armored</w:t>
      </w:r>
      <w:proofErr w:type="spellEnd"/>
      <w:r>
        <w:rPr>
          <w:sz w:val="28"/>
          <w:szCs w:val="28"/>
        </w:rPr>
        <w:t xml:space="preserve"> Vehicles. Hard Shell carries </w:t>
      </w:r>
      <w:hyperlink r:id="rId4">
        <w:r>
          <w:rPr>
            <w:sz w:val="28"/>
            <w:szCs w:val="28"/>
          </w:rPr>
          <w:t>NIJ</w:t>
        </w:r>
      </w:hyperlink>
      <w:r>
        <w:rPr>
          <w:sz w:val="28"/>
          <w:szCs w:val="28"/>
        </w:rPr>
        <w:t xml:space="preserve"> 0101.06 Certified Products.</w:t>
      </w:r>
    </w:p>
    <w:p w:rsidR="00D9722D" w:rsidRDefault="0066791D" w:rsidP="00D9722D">
      <w:pPr>
        <w:pStyle w:val="1"/>
        <w:spacing w:after="0"/>
        <w:rPr>
          <w:color w:val="1F497D"/>
        </w:rPr>
      </w:pPr>
      <w:hyperlink r:id="rId5" w:history="1">
        <w:r w:rsidR="00D9722D">
          <w:rPr>
            <w:rStyle w:val="a4"/>
          </w:rPr>
          <w:t>https://justnet.org/compliant/ballistic_cpl.html</w:t>
        </w:r>
      </w:hyperlink>
    </w:p>
    <w:p w:rsidR="00D9722D" w:rsidRDefault="00D9722D" w:rsidP="00D9722D">
      <w:pPr>
        <w:pStyle w:val="1"/>
        <w:spacing w:after="0"/>
      </w:pPr>
      <w:bookmarkStart w:id="4" w:name="_bg0v605ssn49" w:colFirst="0" w:colLast="0"/>
      <w:bookmarkEnd w:id="4"/>
    </w:p>
    <w:p w:rsidR="00D9722D" w:rsidRDefault="00D9722D" w:rsidP="00D9722D">
      <w:pPr>
        <w:pStyle w:val="1"/>
        <w:spacing w:after="0"/>
      </w:pPr>
      <w:r>
        <w:rPr>
          <w:sz w:val="28"/>
          <w:szCs w:val="28"/>
        </w:rPr>
        <w:t xml:space="preserve">Hard Shell is a trusted and reliable supplier of </w:t>
      </w:r>
      <w:proofErr w:type="spellStart"/>
      <w:r>
        <w:rPr>
          <w:sz w:val="28"/>
          <w:szCs w:val="28"/>
        </w:rPr>
        <w:t>defense</w:t>
      </w:r>
      <w:proofErr w:type="spellEnd"/>
      <w:r>
        <w:rPr>
          <w:sz w:val="28"/>
          <w:szCs w:val="28"/>
        </w:rPr>
        <w:t xml:space="preserve"> protective equipment for armed forces and police around the world, supported by an experienced staff of former </w:t>
      </w:r>
      <w:proofErr w:type="spellStart"/>
      <w:r>
        <w:rPr>
          <w:sz w:val="28"/>
          <w:szCs w:val="28"/>
        </w:rPr>
        <w:t>defense</w:t>
      </w:r>
      <w:proofErr w:type="spellEnd"/>
      <w:r>
        <w:rPr>
          <w:sz w:val="28"/>
          <w:szCs w:val="28"/>
        </w:rPr>
        <w:t xml:space="preserve"> industry and law enforcement professionals.</w:t>
      </w:r>
    </w:p>
    <w:p w:rsidR="00D9722D" w:rsidRDefault="00D9722D" w:rsidP="00D9722D">
      <w:pPr>
        <w:pStyle w:val="1"/>
        <w:spacing w:after="0" w:line="240" w:lineRule="auto"/>
      </w:pPr>
    </w:p>
    <w:p w:rsidR="00D9722D" w:rsidRDefault="00D9722D" w:rsidP="00D9722D">
      <w:pPr>
        <w:pStyle w:val="1"/>
        <w:spacing w:after="0" w:line="240" w:lineRule="auto"/>
      </w:pPr>
      <w:r>
        <w:rPr>
          <w:b/>
          <w:sz w:val="28"/>
          <w:szCs w:val="28"/>
        </w:rPr>
        <w:t>“Hard Shell - protecting those who protect us, without compromise”</w:t>
      </w:r>
    </w:p>
    <w:p w:rsidR="00D9722D" w:rsidRDefault="00D9722D" w:rsidP="00D9722D">
      <w:pPr>
        <w:pStyle w:val="1"/>
        <w:spacing w:after="0" w:line="240" w:lineRule="auto"/>
      </w:pPr>
    </w:p>
    <w:p w:rsidR="00D9722D" w:rsidRDefault="00D9722D" w:rsidP="00D9722D">
      <w:pPr>
        <w:pStyle w:val="1"/>
        <w:spacing w:after="0" w:line="240" w:lineRule="auto"/>
      </w:pPr>
      <w:r>
        <w:rPr>
          <w:b/>
          <w:sz w:val="36"/>
          <w:szCs w:val="36"/>
        </w:rPr>
        <w:t>CORPORATE AND ENVIRONMENTAL RESPONSIBILITY</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 xml:space="preserve">“VOC’s” (Volatile Organic Compounds) </w:t>
      </w:r>
      <w:proofErr w:type="gramStart"/>
      <w:r>
        <w:rPr>
          <w:sz w:val="28"/>
          <w:szCs w:val="28"/>
        </w:rPr>
        <w:t>have been deemed</w:t>
      </w:r>
      <w:proofErr w:type="gramEnd"/>
      <w:r>
        <w:rPr>
          <w:sz w:val="28"/>
          <w:szCs w:val="28"/>
        </w:rPr>
        <w:t xml:space="preserve"> harmful to people, wildlife, and our environment. We at Hard Shell are dedicated to use VOC-Free components in the formulations of all of our products.</w:t>
      </w:r>
    </w:p>
    <w:p w:rsidR="00D9722D" w:rsidRDefault="00D9722D" w:rsidP="00D9722D">
      <w:pPr>
        <w:pStyle w:val="1"/>
        <w:spacing w:after="0" w:line="240" w:lineRule="auto"/>
      </w:pPr>
    </w:p>
    <w:p w:rsidR="00D9722D" w:rsidRDefault="00D9722D" w:rsidP="00D9722D">
      <w:pPr>
        <w:pStyle w:val="1"/>
        <w:spacing w:after="0" w:line="240" w:lineRule="auto"/>
      </w:pPr>
      <w:r>
        <w:rPr>
          <w:sz w:val="28"/>
          <w:szCs w:val="28"/>
        </w:rPr>
        <w:t>“100% Solids” indicate that our products do not rely on any type of solvent or filler as the catalyst to create our coatings.</w:t>
      </w:r>
    </w:p>
    <w:p w:rsidR="00D9722D" w:rsidRDefault="00D9722D" w:rsidP="00F10FDE">
      <w:pPr>
        <w:rPr>
          <w:rFonts w:ascii="Calibri" w:eastAsia="Calibri" w:hAnsi="Calibri" w:cs="Calibri"/>
          <w:color w:val="000000"/>
          <w:lang w:val="en-IN" w:eastAsia="en-IN"/>
        </w:rPr>
      </w:pPr>
    </w:p>
    <w:p w:rsidR="00D9722D" w:rsidRDefault="00D9722D" w:rsidP="00F10FDE">
      <w:pPr>
        <w:rPr>
          <w:rFonts w:ascii="Calibri" w:eastAsia="Calibri" w:hAnsi="Calibri" w:cs="Calibri"/>
          <w:color w:val="000000"/>
          <w:lang w:val="en-IN" w:eastAsia="en-IN"/>
        </w:rPr>
      </w:pPr>
    </w:p>
    <w:p w:rsidR="00D9722D" w:rsidRDefault="00D9722D" w:rsidP="00F10FDE">
      <w:pPr>
        <w:rPr>
          <w:rFonts w:ascii="Calibri" w:eastAsia="Calibri" w:hAnsi="Calibri" w:cs="Calibri"/>
          <w:color w:val="000000"/>
          <w:lang w:val="en-IN" w:eastAsia="en-IN"/>
        </w:rPr>
      </w:pPr>
    </w:p>
    <w:p w:rsidR="00D9722D" w:rsidRDefault="00D9722D" w:rsidP="00F10FDE">
      <w:pPr>
        <w:rPr>
          <w:rFonts w:ascii="Calibri" w:eastAsia="Calibri" w:hAnsi="Calibri" w:cs="Calibri"/>
          <w:color w:val="000000"/>
          <w:lang w:val="en-IN" w:eastAsia="en-IN"/>
        </w:rPr>
      </w:pPr>
    </w:p>
    <w:p w:rsidR="00D9722D" w:rsidRPr="00D9722D" w:rsidRDefault="00D9722D" w:rsidP="00F10FDE">
      <w:pPr>
        <w:rPr>
          <w:lang w:val="en-IN"/>
        </w:rPr>
      </w:pPr>
    </w:p>
    <w:p w:rsidR="00D9722D" w:rsidRPr="0066791D" w:rsidRDefault="00D9722D" w:rsidP="00F10FDE">
      <w:pPr>
        <w:rPr>
          <w:b/>
          <w:color w:val="FF0000"/>
        </w:rPr>
      </w:pPr>
      <w:bookmarkStart w:id="5" w:name="_GoBack"/>
      <w:r w:rsidRPr="0066791D">
        <w:rPr>
          <w:b/>
          <w:color w:val="FF0000"/>
        </w:rPr>
        <w:lastRenderedPageBreak/>
        <w:t>Наш перевод</w:t>
      </w:r>
    </w:p>
    <w:bookmarkEnd w:id="5"/>
    <w:p w:rsidR="00F10FDE" w:rsidRDefault="00F10FDE" w:rsidP="00F10FDE">
      <w:r>
        <w:t xml:space="preserve">HARD SHELL представляет LIQUID ARMOR ™, наш инновационный новый сверхпрочный легкий </w:t>
      </w:r>
      <w:r w:rsidR="00BA4F5B">
        <w:t xml:space="preserve">нано полимерный </w:t>
      </w:r>
      <w:r>
        <w:t>спрей, разработанный специально для смягчения последствий взрыва и защиты от осколков</w:t>
      </w:r>
      <w:r w:rsidR="00183F2F">
        <w:t xml:space="preserve"> и обломков</w:t>
      </w:r>
      <w:r>
        <w:t>.</w:t>
      </w:r>
    </w:p>
    <w:p w:rsidR="00F10FDE" w:rsidRDefault="00F10FDE" w:rsidP="00F10FDE">
      <w:r>
        <w:t xml:space="preserve">«LIQUID ARMOR ™ революционизирует процесс </w:t>
      </w:r>
      <w:r w:rsidR="00183F2F">
        <w:t>усиления</w:t>
      </w:r>
      <w:r w:rsidR="00183F2F" w:rsidRPr="00183F2F">
        <w:t xml:space="preserve"> </w:t>
      </w:r>
      <w:proofErr w:type="spellStart"/>
      <w:r w:rsidR="00183F2F" w:rsidRPr="00183F2F">
        <w:t>бронезащиты</w:t>
      </w:r>
      <w:proofErr w:type="spellEnd"/>
      <w:r w:rsidR="00183F2F" w:rsidRPr="00183F2F">
        <w:t xml:space="preserve"> </w:t>
      </w:r>
      <w:r>
        <w:t xml:space="preserve">для транспортных средств и </w:t>
      </w:r>
      <w:r w:rsidR="00183F2F">
        <w:t>ключевой инфраструктуры</w:t>
      </w:r>
      <w:r>
        <w:t>»</w:t>
      </w:r>
      <w:r w:rsidR="00183F2F">
        <w:t>.</w:t>
      </w:r>
    </w:p>
    <w:p w:rsidR="00F10FDE" w:rsidRDefault="00F10FDE" w:rsidP="00F10FDE">
      <w:r>
        <w:t xml:space="preserve">LIQUID ARMOR ™ была разработана с использованием передовых </w:t>
      </w:r>
      <w:proofErr w:type="spellStart"/>
      <w:r>
        <w:t>нано</w:t>
      </w:r>
      <w:r w:rsidR="00183F2F">
        <w:t>технологий</w:t>
      </w:r>
      <w:proofErr w:type="spellEnd"/>
      <w:r w:rsidR="00183F2F">
        <w:t xml:space="preserve"> и нашей уникальной, скоро запатентованной технологии, </w:t>
      </w:r>
      <w:r>
        <w:t xml:space="preserve">для производства </w:t>
      </w:r>
      <w:r w:rsidR="00183F2F">
        <w:t>улучшенных</w:t>
      </w:r>
      <w:r>
        <w:t xml:space="preserve"> полимерных покрытий нового поколения.</w:t>
      </w:r>
    </w:p>
    <w:p w:rsidR="00F10FDE" w:rsidRDefault="00F10FDE" w:rsidP="00F10FDE">
      <w:r>
        <w:t xml:space="preserve">LIQUID ARMOR ™ </w:t>
      </w:r>
      <w:r w:rsidR="00183F2F">
        <w:t>–</w:t>
      </w:r>
      <w:r>
        <w:t xml:space="preserve"> это </w:t>
      </w:r>
      <w:r w:rsidR="00183F2F">
        <w:t>облегченная</w:t>
      </w:r>
      <w:r>
        <w:t xml:space="preserve"> альтернатива традиционным системам защиты зданий и транспортных средств, непревзойденная по весу и </w:t>
      </w:r>
      <w:r w:rsidR="00BA4F5B">
        <w:t>защите</w:t>
      </w:r>
      <w:r>
        <w:t>.</w:t>
      </w:r>
    </w:p>
    <w:p w:rsidR="00F10FDE" w:rsidRDefault="00F10FDE" w:rsidP="00F10FDE">
      <w:r>
        <w:t xml:space="preserve">LIQUID ARMOR ™ обеспечивает значительную </w:t>
      </w:r>
      <w:r w:rsidR="00183F2F" w:rsidRPr="00183F2F">
        <w:t xml:space="preserve">противовзрывную </w:t>
      </w:r>
      <w:r>
        <w:t xml:space="preserve">и баллистическую защиту благодаря своей превосходной прочности </w:t>
      </w:r>
      <w:r w:rsidR="00183F2F">
        <w:t>при растяжении</w:t>
      </w:r>
      <w:r w:rsidR="00236F1B">
        <w:t xml:space="preserve"> и при</w:t>
      </w:r>
      <w:r>
        <w:t xml:space="preserve"> разрыв</w:t>
      </w:r>
      <w:r w:rsidR="00236F1B">
        <w:t xml:space="preserve">е, а также </w:t>
      </w:r>
      <w:r>
        <w:t>гибкости.</w:t>
      </w:r>
    </w:p>
    <w:p w:rsidR="00F10FDE" w:rsidRDefault="00236F1B" w:rsidP="00F10FDE">
      <w:r>
        <w:t>Внешние</w:t>
      </w:r>
      <w:r w:rsidR="00F10FDE">
        <w:t xml:space="preserve"> поверхности с покрытие</w:t>
      </w:r>
      <w:r>
        <w:t>м LIQUID ARMOR ™ поглощают удар</w:t>
      </w:r>
      <w:r w:rsidR="00F10FDE">
        <w:t xml:space="preserve"> от взрыва и минимизируют побочный ущерб от </w:t>
      </w:r>
      <w:r>
        <w:t>нарушения</w:t>
      </w:r>
      <w:r w:rsidRPr="00236F1B">
        <w:t xml:space="preserve"> структуры</w:t>
      </w:r>
      <w:r w:rsidR="00F10FDE">
        <w:t>.</w:t>
      </w:r>
    </w:p>
    <w:p w:rsidR="00F10FDE" w:rsidRDefault="00F10FDE" w:rsidP="00F10FDE">
      <w:r>
        <w:t>Внутренние поверхности с покрытием LIQUID ARMOR</w:t>
      </w:r>
      <w:r w:rsidR="00236F1B">
        <w:t xml:space="preserve"> ™ предотвращают проникновение </w:t>
      </w:r>
      <w:r w:rsidR="00236F1B" w:rsidRPr="00236F1B">
        <w:t xml:space="preserve">осколков </w:t>
      </w:r>
      <w:r>
        <w:t xml:space="preserve">и </w:t>
      </w:r>
      <w:r w:rsidR="001F6FF9">
        <w:t>обломков, движущихся с</w:t>
      </w:r>
      <w:r w:rsidR="00236F1B">
        <w:t xml:space="preserve"> высокой скоростью</w:t>
      </w:r>
      <w:r>
        <w:t>.</w:t>
      </w:r>
    </w:p>
    <w:p w:rsidR="00F10FDE" w:rsidRDefault="00F10FDE" w:rsidP="00F10FDE">
      <w:r>
        <w:t>Покрытия LIQUID ARMOR ™ могут смягчать</w:t>
      </w:r>
      <w:r w:rsidR="001F6FF9">
        <w:t xml:space="preserve"> последствия</w:t>
      </w:r>
      <w:r>
        <w:t xml:space="preserve"> взрыв</w:t>
      </w:r>
      <w:r w:rsidR="001F6FF9">
        <w:t>а</w:t>
      </w:r>
      <w:r>
        <w:t xml:space="preserve"> </w:t>
      </w:r>
      <w:r w:rsidR="001F6FF9">
        <w:t>самодельного взрывного устройства</w:t>
      </w:r>
      <w:r>
        <w:t>, а</w:t>
      </w:r>
      <w:r w:rsidR="001F6FF9">
        <w:t xml:space="preserve"> также предотвращать повреждения</w:t>
      </w:r>
      <w:r>
        <w:t xml:space="preserve"> и травмы от </w:t>
      </w:r>
      <w:r w:rsidR="001F6FF9" w:rsidRPr="001F6FF9">
        <w:t>разрыв</w:t>
      </w:r>
      <w:r w:rsidR="001F6FF9">
        <w:t>а</w:t>
      </w:r>
      <w:r w:rsidR="001F6FF9" w:rsidRPr="001F6FF9">
        <w:t xml:space="preserve"> снаряда на осколки </w:t>
      </w:r>
      <w:r>
        <w:t xml:space="preserve">в </w:t>
      </w:r>
      <w:r w:rsidR="001F6FF9" w:rsidRPr="001F6FF9">
        <w:t>зона</w:t>
      </w:r>
      <w:r w:rsidR="001F6FF9">
        <w:t>х</w:t>
      </w:r>
      <w:r w:rsidR="001F6FF9" w:rsidRPr="001F6FF9">
        <w:t xml:space="preserve"> повышенного риска</w:t>
      </w:r>
      <w:r>
        <w:t>, таких как дренажные трубы или контейнеры для мусора.</w:t>
      </w:r>
    </w:p>
    <w:p w:rsidR="00F10FDE" w:rsidRDefault="00F10FDE" w:rsidP="00F10FDE">
      <w:r>
        <w:t xml:space="preserve">LIQUID ARMOR ™ обладает превосходными </w:t>
      </w:r>
      <w:r w:rsidR="00733354">
        <w:t>скрепляющими</w:t>
      </w:r>
      <w:r w:rsidR="00733354" w:rsidRPr="00733354">
        <w:t xml:space="preserve"> свойства</w:t>
      </w:r>
      <w:r w:rsidR="00733354">
        <w:t>ми</w:t>
      </w:r>
      <w:r w:rsidR="00733354" w:rsidRPr="00733354">
        <w:t xml:space="preserve"> </w:t>
      </w:r>
      <w:r>
        <w:t xml:space="preserve">для отличной защиты от коррозии и </w:t>
      </w:r>
      <w:r w:rsidR="00733354">
        <w:t>катодного отслаивания</w:t>
      </w:r>
      <w:r>
        <w:t xml:space="preserve"> </w:t>
      </w:r>
      <w:r w:rsidR="00497568">
        <w:t xml:space="preserve">от </w:t>
      </w:r>
      <w:r>
        <w:t>с</w:t>
      </w:r>
      <w:r w:rsidR="00733354">
        <w:t>тальных и легированных подложек</w:t>
      </w:r>
      <w:r>
        <w:t>.</w:t>
      </w:r>
    </w:p>
    <w:p w:rsidR="00F10FDE" w:rsidRDefault="00F10FDE" w:rsidP="00F10FDE">
      <w:r>
        <w:t xml:space="preserve">LIQUID ARMOR ™ обладает высокой эластичностью и высокой твердостью поверхности, что обеспечивает исключительную стойкость к истиранию или воздействию </w:t>
      </w:r>
      <w:r w:rsidR="00497568">
        <w:t>неблагоприятных условий</w:t>
      </w:r>
      <w:r w:rsidR="00497568" w:rsidRPr="00497568">
        <w:t xml:space="preserve"> окружающей среды</w:t>
      </w:r>
      <w:r>
        <w:t>.</w:t>
      </w:r>
    </w:p>
    <w:p w:rsidR="002F76F4" w:rsidRDefault="00F10FDE" w:rsidP="00F10FDE">
      <w:r>
        <w:t xml:space="preserve">LIQUID ARMOR ™ </w:t>
      </w:r>
      <w:r w:rsidR="00497568">
        <w:t>прикрепляется</w:t>
      </w:r>
      <w:r w:rsidR="00497568" w:rsidRPr="00497568">
        <w:t xml:space="preserve"> </w:t>
      </w:r>
      <w:r>
        <w:t xml:space="preserve">к органическим и неорганическим </w:t>
      </w:r>
      <w:r w:rsidR="00497568">
        <w:t>подложкам</w:t>
      </w:r>
      <w:r>
        <w:t xml:space="preserve"> и быстро высыхает / </w:t>
      </w:r>
      <w:r w:rsidR="00497568">
        <w:t>затвердевает</w:t>
      </w:r>
      <w:r>
        <w:t xml:space="preserve">. </w:t>
      </w:r>
      <w:r w:rsidR="00497568">
        <w:t>Его</w:t>
      </w:r>
      <w:r>
        <w:t xml:space="preserve"> </w:t>
      </w:r>
      <w:r w:rsidR="00497568">
        <w:t>можно легко использовать под разными углами и придать любую форму</w:t>
      </w:r>
      <w:r>
        <w:t xml:space="preserve"> для быстрой защиты </w:t>
      </w:r>
      <w:r w:rsidR="00497568">
        <w:t xml:space="preserve">объектов </w:t>
      </w:r>
      <w:r>
        <w:t xml:space="preserve">в </w:t>
      </w:r>
      <w:r w:rsidR="00497568">
        <w:t>зонах</w:t>
      </w:r>
      <w:r>
        <w:t xml:space="preserve"> повышенного риска.</w:t>
      </w:r>
    </w:p>
    <w:p w:rsidR="001D28E9" w:rsidRDefault="001D28E9" w:rsidP="001D28E9">
      <w:r>
        <w:t>ПРИЛОЖЕНИЯ</w:t>
      </w:r>
    </w:p>
    <w:p w:rsidR="001D28E9" w:rsidRDefault="001D28E9" w:rsidP="001D28E9">
      <w:r>
        <w:t>МОРСКОЕ ДЕЛО</w:t>
      </w:r>
    </w:p>
    <w:p w:rsidR="001D28E9" w:rsidRDefault="001D28E9" w:rsidP="001D28E9">
      <w:r>
        <w:t xml:space="preserve">LIQUID ARMOR ™ </w:t>
      </w:r>
      <w:r w:rsidRPr="001D28E9">
        <w:t xml:space="preserve">обеспечивает противовзрывную и баллистическую защиту судна, склада снаряжения, и его хранение. Он отличается нейтральной плавучестью и гораздо меньшим весом, чем традиционные варианты противовзрывной защиты. </w:t>
      </w:r>
      <w:r>
        <w:t xml:space="preserve">LIQUID ARMOR ™ </w:t>
      </w:r>
      <w:r w:rsidRPr="001D28E9">
        <w:t xml:space="preserve">обеспечивает нескользящую поверхность для всех рабочих участков, и в то же время защиту от коррозии и абразивного истирания благодаря своим самовосстанавливающимся свойствам. </w:t>
      </w:r>
      <w:r>
        <w:t xml:space="preserve">LIQUID ARMOR ™ </w:t>
      </w:r>
      <w:r w:rsidRPr="001D28E9">
        <w:t>– идеальное решение для создания надёжно защищённых помещений для экипажа на судне, которое направляется в зоны высокого риска.</w:t>
      </w:r>
    </w:p>
    <w:p w:rsidR="001D28E9" w:rsidRDefault="001D28E9" w:rsidP="001D28E9">
      <w:r>
        <w:t>БРОНИРОВАННЫЕ ТРАНСПОРТНЫЕ СРЕДСТВА</w:t>
      </w:r>
    </w:p>
    <w:p w:rsidR="001D28E9" w:rsidRDefault="001D28E9" w:rsidP="001D28E9">
      <w:r>
        <w:t xml:space="preserve">Непревзойденное соотношение веса и защиты LIQUID ARMOR ™ позволяет снизить вес транспортного средства при сохранении или увеличении возможностей противовзрывной и баллистической защиты. LIQUID ARMOR ™ обеспечивает улучшенную мобильность и </w:t>
      </w:r>
      <w:r>
        <w:lastRenderedPageBreak/>
        <w:t>долговечность транспортных средств с усиленной защитой для экипажа</w:t>
      </w:r>
      <w:r w:rsidR="002338EA">
        <w:t>.</w:t>
      </w:r>
      <w:r>
        <w:t xml:space="preserve"> Это </w:t>
      </w:r>
      <w:r w:rsidR="002338EA">
        <w:t>хорошая</w:t>
      </w:r>
      <w:r>
        <w:t xml:space="preserve"> альтернатива традиционным системам</w:t>
      </w:r>
      <w:r w:rsidR="002338EA" w:rsidRPr="002338EA">
        <w:t xml:space="preserve"> </w:t>
      </w:r>
      <w:r w:rsidR="002338EA">
        <w:t xml:space="preserve">усиления </w:t>
      </w:r>
      <w:proofErr w:type="spellStart"/>
      <w:r w:rsidR="002338EA" w:rsidRPr="002338EA">
        <w:t>бронезащиты</w:t>
      </w:r>
      <w:proofErr w:type="spellEnd"/>
      <w:r>
        <w:t>.</w:t>
      </w:r>
    </w:p>
    <w:p w:rsidR="001D28E9" w:rsidRDefault="001D28E9" w:rsidP="001D28E9">
      <w:r>
        <w:t xml:space="preserve">ЗДАНИЯ И </w:t>
      </w:r>
      <w:r w:rsidR="002338EA">
        <w:t>КЛЮЧЕВАЯ</w:t>
      </w:r>
      <w:r>
        <w:t xml:space="preserve"> ИНФРАСТРУКТУРА</w:t>
      </w:r>
    </w:p>
    <w:p w:rsidR="001D28E9" w:rsidRDefault="001D28E9" w:rsidP="001D28E9">
      <w:r>
        <w:t xml:space="preserve">Укрепление основного кольца защиты </w:t>
      </w:r>
      <w:r w:rsidR="002338EA">
        <w:t xml:space="preserve">с помощью </w:t>
      </w:r>
      <w:r>
        <w:t xml:space="preserve">LIQUID ARMOR ™ увеличивает </w:t>
      </w:r>
      <w:r w:rsidR="002338EA">
        <w:t xml:space="preserve">безопасное </w:t>
      </w:r>
      <w:r>
        <w:t xml:space="preserve">расстояние </w:t>
      </w:r>
      <w:r w:rsidR="00A40D12">
        <w:t>между возможными</w:t>
      </w:r>
      <w:r>
        <w:t xml:space="preserve"> угроз</w:t>
      </w:r>
      <w:r w:rsidR="00A40D12">
        <w:t>ами и</w:t>
      </w:r>
      <w:r>
        <w:t xml:space="preserve"> правительственным</w:t>
      </w:r>
      <w:r w:rsidR="00A40D12">
        <w:t>и</w:t>
      </w:r>
      <w:r>
        <w:t xml:space="preserve"> зданиям</w:t>
      </w:r>
      <w:r w:rsidR="00A40D12">
        <w:t>и</w:t>
      </w:r>
      <w:r>
        <w:t>, посольствам</w:t>
      </w:r>
      <w:r w:rsidR="00A40D12">
        <w:t>и</w:t>
      </w:r>
      <w:r>
        <w:t>, военным</w:t>
      </w:r>
      <w:r w:rsidR="00A40D12">
        <w:t>и</w:t>
      </w:r>
      <w:r>
        <w:t xml:space="preserve"> базам</w:t>
      </w:r>
      <w:r w:rsidR="00A40D12">
        <w:t>и</w:t>
      </w:r>
      <w:r>
        <w:t>, казармам</w:t>
      </w:r>
      <w:r w:rsidR="00A40D12">
        <w:t>и</w:t>
      </w:r>
      <w:r>
        <w:t>, бункерам</w:t>
      </w:r>
      <w:r w:rsidR="00A40D12">
        <w:t>и</w:t>
      </w:r>
      <w:r>
        <w:t>, складам</w:t>
      </w:r>
      <w:r w:rsidR="00A40D12">
        <w:t>и</w:t>
      </w:r>
      <w:r>
        <w:t xml:space="preserve"> оружия и контрольно-пропускным</w:t>
      </w:r>
      <w:r w:rsidR="00A40D12">
        <w:t>и</w:t>
      </w:r>
      <w:r>
        <w:t xml:space="preserve"> пунктам</w:t>
      </w:r>
      <w:r w:rsidR="00A40D12">
        <w:t>и</w:t>
      </w:r>
      <w:r>
        <w:t>.</w:t>
      </w:r>
    </w:p>
    <w:p w:rsidR="00A40D12" w:rsidRDefault="00A40D12" w:rsidP="001D28E9">
      <w:r>
        <w:t>Во время взрыва</w:t>
      </w:r>
      <w:r w:rsidR="00BA4F5B">
        <w:t>,</w:t>
      </w:r>
      <w:r w:rsidRPr="00A40D12">
        <w:t xml:space="preserve"> LIQUID ARMOR ™, </w:t>
      </w:r>
      <w:r>
        <w:t xml:space="preserve">нанесенный на </w:t>
      </w:r>
      <w:r w:rsidRPr="00A40D12">
        <w:t xml:space="preserve">внешние стены и поверхности, </w:t>
      </w:r>
      <w:r>
        <w:t>поглощае</w:t>
      </w:r>
      <w:r w:rsidRPr="00A40D12">
        <w:t xml:space="preserve">т </w:t>
      </w:r>
      <w:r>
        <w:t>взрывную волну</w:t>
      </w:r>
      <w:r w:rsidRPr="00A40D12">
        <w:t xml:space="preserve">, чтобы укрепить и сохранить </w:t>
      </w:r>
      <w:r>
        <w:t xml:space="preserve">целостность конструкции </w:t>
      </w:r>
      <w:r w:rsidRPr="00A40D12">
        <w:t xml:space="preserve">и предотвратить </w:t>
      </w:r>
      <w:r>
        <w:t>обрушение здания</w:t>
      </w:r>
      <w:r w:rsidRPr="00A40D12">
        <w:t>.</w:t>
      </w:r>
    </w:p>
    <w:p w:rsidR="00A40D12" w:rsidRDefault="00A40D12" w:rsidP="001D28E9">
      <w:r>
        <w:t>LIQUID ARMOR ™, нанесенный на внутренние поверхности, предотвращае</w:t>
      </w:r>
      <w:r w:rsidRPr="00A40D12">
        <w:t xml:space="preserve">т разлёт осколков в </w:t>
      </w:r>
      <w:proofErr w:type="spellStart"/>
      <w:r w:rsidRPr="00A40D12">
        <w:t>заброневом</w:t>
      </w:r>
      <w:proofErr w:type="spellEnd"/>
      <w:r w:rsidRPr="00A40D12">
        <w:t xml:space="preserve"> пространстве</w:t>
      </w:r>
      <w:r>
        <w:t xml:space="preserve">, </w:t>
      </w:r>
      <w:r w:rsidRPr="00A40D12">
        <w:t xml:space="preserve">и </w:t>
      </w:r>
      <w:r>
        <w:t>раздробление осколков</w:t>
      </w:r>
      <w:r w:rsidRPr="00A40D12">
        <w:t>, что является основной причиной потерь.</w:t>
      </w:r>
    </w:p>
    <w:p w:rsidR="001D28E9" w:rsidRDefault="001D28E9" w:rsidP="001D28E9">
      <w:r>
        <w:t xml:space="preserve">LIQUID ARMOR ™ может использоваться для создания </w:t>
      </w:r>
      <w:r w:rsidR="00A40D12" w:rsidRPr="00A40D12">
        <w:t>с</w:t>
      </w:r>
      <w:r w:rsidR="00A40D12">
        <w:t xml:space="preserve">пециально оборудованного убежища или бункера </w:t>
      </w:r>
      <w:r>
        <w:t>для защиты персонала во время террористической угрозы или стихийного бедствия.</w:t>
      </w:r>
    </w:p>
    <w:p w:rsidR="001D28E9" w:rsidRDefault="001D28E9" w:rsidP="001D28E9">
      <w:r>
        <w:t>ОБЩЕСТВЕННЫЕ МЕСТА</w:t>
      </w:r>
    </w:p>
    <w:p w:rsidR="001D28E9" w:rsidRDefault="001D28E9" w:rsidP="001D28E9">
      <w:r>
        <w:t xml:space="preserve">Для </w:t>
      </w:r>
      <w:r w:rsidR="001F5914">
        <w:t>подкладывания</w:t>
      </w:r>
      <w:r>
        <w:t xml:space="preserve"> самодельных взрывных устройств могут использоваться общественные места с высоким уровнем риска, такие как дренажные т</w:t>
      </w:r>
      <w:r w:rsidR="001F5914">
        <w:t xml:space="preserve">рубы или мусорные баки. Покрытие </w:t>
      </w:r>
      <w:r w:rsidR="00BA4F5B">
        <w:t>поверхностей LIQUID ARMOR ™ може</w:t>
      </w:r>
      <w:r w:rsidR="001F5914">
        <w:t>т смягчи</w:t>
      </w:r>
      <w:r>
        <w:t xml:space="preserve">ть </w:t>
      </w:r>
      <w:r w:rsidR="001F5914">
        <w:t>последствия взрыва</w:t>
      </w:r>
      <w:r w:rsidR="00BA4F5B">
        <w:t xml:space="preserve"> и предотврати</w:t>
      </w:r>
      <w:r>
        <w:t xml:space="preserve">ть многочисленные </w:t>
      </w:r>
      <w:r w:rsidR="001F5914">
        <w:t xml:space="preserve">ранения, сопутствующие </w:t>
      </w:r>
      <w:r w:rsidR="001F5914" w:rsidRPr="001F5914">
        <w:t>разрыв</w:t>
      </w:r>
      <w:r w:rsidR="001F5914">
        <w:t>у</w:t>
      </w:r>
      <w:r w:rsidR="001F5914" w:rsidRPr="001F5914">
        <w:t xml:space="preserve"> </w:t>
      </w:r>
      <w:r w:rsidR="001F5914">
        <w:t xml:space="preserve">снаряда </w:t>
      </w:r>
      <w:r w:rsidR="001F5914" w:rsidRPr="001F5914">
        <w:t>на осколки</w:t>
      </w:r>
      <w:r>
        <w:t>.</w:t>
      </w:r>
    </w:p>
    <w:p w:rsidR="001F5914" w:rsidRDefault="001F5914" w:rsidP="001F5914">
      <w:r>
        <w:t>ВНЕДРЕНИЕ</w:t>
      </w:r>
    </w:p>
    <w:p w:rsidR="001F5914" w:rsidRDefault="001F5914" w:rsidP="001F5914">
      <w:r>
        <w:t xml:space="preserve">LIQUID ARMOR ™ можно легко </w:t>
      </w:r>
      <w:r w:rsidR="00BA4F5B">
        <w:t>внедрить</w:t>
      </w:r>
      <w:r>
        <w:t xml:space="preserve"> на любом этапе строительства, от новых конструкций до полной модернизации существующих конструкций.</w:t>
      </w:r>
    </w:p>
    <w:p w:rsidR="001F5914" w:rsidRDefault="001F5914" w:rsidP="001F5914">
      <w:r>
        <w:t>LIQU</w:t>
      </w:r>
      <w:r w:rsidR="00A23260">
        <w:t>ID ARMOR ™ можно замаскировать под внешний вид</w:t>
      </w:r>
      <w:r>
        <w:t xml:space="preserve"> здания, чтобы </w:t>
      </w:r>
      <w:r w:rsidR="00A23260">
        <w:t>скрыть</w:t>
      </w:r>
      <w:r>
        <w:t xml:space="preserve"> уровень </w:t>
      </w:r>
      <w:r w:rsidR="00A23260" w:rsidRPr="00A23260">
        <w:t>обороноспособности</w:t>
      </w:r>
      <w:r>
        <w:t xml:space="preserve">. Толщину и цвет покрытий LIQUID ARMOR ™ можно </w:t>
      </w:r>
      <w:r w:rsidR="009B0D7E">
        <w:t>регулировать</w:t>
      </w:r>
      <w:r>
        <w:t xml:space="preserve"> в зависимости от уровня угрозы и </w:t>
      </w:r>
      <w:r w:rsidR="00A23260">
        <w:t>технических условий</w:t>
      </w:r>
      <w:r>
        <w:t xml:space="preserve"> каждого </w:t>
      </w:r>
      <w:r w:rsidR="00A23260">
        <w:t>объекта</w:t>
      </w:r>
      <w:r>
        <w:t>.</w:t>
      </w:r>
    </w:p>
    <w:p w:rsidR="001F5914" w:rsidRDefault="001F5914" w:rsidP="001F5914">
      <w:r>
        <w:t>LIQUID ARMOR ™ может быть окрашен в соответствии с существующими</w:t>
      </w:r>
      <w:r w:rsidR="00A23260">
        <w:t xml:space="preserve"> объектами</w:t>
      </w:r>
      <w:r>
        <w:t>.</w:t>
      </w:r>
    </w:p>
    <w:p w:rsidR="001F5914" w:rsidRDefault="001F5914" w:rsidP="001F5914">
      <w:r>
        <w:t>СВОЙСТВА LIQUID ARMOR ™</w:t>
      </w:r>
    </w:p>
    <w:tbl>
      <w:tblPr>
        <w:tblStyle w:val="a3"/>
        <w:tblW w:w="0" w:type="auto"/>
        <w:tblLook w:val="04A0" w:firstRow="1" w:lastRow="0" w:firstColumn="1" w:lastColumn="0" w:noHBand="0" w:noVBand="1"/>
      </w:tblPr>
      <w:tblGrid>
        <w:gridCol w:w="2689"/>
        <w:gridCol w:w="2551"/>
      </w:tblGrid>
      <w:tr w:rsidR="00A23260" w:rsidTr="00A23260">
        <w:tc>
          <w:tcPr>
            <w:tcW w:w="2689" w:type="dxa"/>
          </w:tcPr>
          <w:p w:rsidR="00A23260" w:rsidRDefault="00A23260" w:rsidP="001F5914">
            <w:r>
              <w:t>Свойства</w:t>
            </w:r>
          </w:p>
        </w:tc>
        <w:tc>
          <w:tcPr>
            <w:tcW w:w="2551" w:type="dxa"/>
          </w:tcPr>
          <w:p w:rsidR="00A23260" w:rsidRDefault="00A23260" w:rsidP="001F5914">
            <w:r>
              <w:t>Показатели</w:t>
            </w:r>
          </w:p>
        </w:tc>
      </w:tr>
      <w:tr w:rsidR="00A23260" w:rsidTr="00A23260">
        <w:tc>
          <w:tcPr>
            <w:tcW w:w="2689" w:type="dxa"/>
          </w:tcPr>
          <w:p w:rsidR="00A23260" w:rsidRDefault="00A23260" w:rsidP="001F5914">
            <w:r w:rsidRPr="00A23260">
              <w:t>Прочность на растяжение</w:t>
            </w:r>
          </w:p>
        </w:tc>
        <w:tc>
          <w:tcPr>
            <w:tcW w:w="2551" w:type="dxa"/>
          </w:tcPr>
          <w:p w:rsidR="00A23260" w:rsidRDefault="00A23260" w:rsidP="001F5914">
            <w:r>
              <w:t xml:space="preserve">5940 </w:t>
            </w:r>
            <w:r w:rsidRPr="00A23260">
              <w:t>фунт/кв. дюйм</w:t>
            </w:r>
            <w:r>
              <w:t xml:space="preserve"> (</w:t>
            </w:r>
            <w:r w:rsidRPr="00A23260">
              <w:t>40.95486 мПа</w:t>
            </w:r>
            <w:r>
              <w:t>)</w:t>
            </w:r>
          </w:p>
        </w:tc>
      </w:tr>
      <w:tr w:rsidR="00A23260" w:rsidTr="00A23260">
        <w:tc>
          <w:tcPr>
            <w:tcW w:w="2689" w:type="dxa"/>
          </w:tcPr>
          <w:p w:rsidR="00A23260" w:rsidRDefault="00A23260" w:rsidP="001F5914">
            <w:r>
              <w:t>П</w:t>
            </w:r>
            <w:r w:rsidRPr="00A23260">
              <w:t>редел эластичности</w:t>
            </w:r>
          </w:p>
        </w:tc>
        <w:tc>
          <w:tcPr>
            <w:tcW w:w="2551" w:type="dxa"/>
          </w:tcPr>
          <w:p w:rsidR="00A23260" w:rsidRDefault="00A23260" w:rsidP="001F5914">
            <w:r w:rsidRPr="00A23260">
              <w:t>480%</w:t>
            </w:r>
          </w:p>
        </w:tc>
      </w:tr>
      <w:tr w:rsidR="00A23260" w:rsidTr="00A23260">
        <w:tc>
          <w:tcPr>
            <w:tcW w:w="2689" w:type="dxa"/>
          </w:tcPr>
          <w:p w:rsidR="00A23260" w:rsidRDefault="00A23260" w:rsidP="001F5914">
            <w:r>
              <w:t>П</w:t>
            </w:r>
            <w:r w:rsidRPr="00A23260">
              <w:t>рочность на разрыв</w:t>
            </w:r>
          </w:p>
        </w:tc>
        <w:tc>
          <w:tcPr>
            <w:tcW w:w="2551" w:type="dxa"/>
          </w:tcPr>
          <w:p w:rsidR="00A23260" w:rsidRDefault="00A23260" w:rsidP="001F5914">
            <w:r>
              <w:t xml:space="preserve">690PLI (91 </w:t>
            </w:r>
            <w:r w:rsidR="004167FA" w:rsidRPr="004167FA">
              <w:t xml:space="preserve">кН </w:t>
            </w:r>
            <w:r w:rsidR="004167FA">
              <w:t>/</w:t>
            </w:r>
            <w:proofErr w:type="gramStart"/>
            <w:r w:rsidR="004167FA">
              <w:t>м</w:t>
            </w:r>
            <w:r>
              <w:t>)+</w:t>
            </w:r>
            <w:proofErr w:type="gramEnd"/>
            <w:r>
              <w:t>/-50</w:t>
            </w:r>
          </w:p>
        </w:tc>
      </w:tr>
      <w:tr w:rsidR="00A23260" w:rsidTr="00A23260">
        <w:tc>
          <w:tcPr>
            <w:tcW w:w="2689" w:type="dxa"/>
          </w:tcPr>
          <w:p w:rsidR="00A23260" w:rsidRDefault="004167FA" w:rsidP="001F5914">
            <w:r>
              <w:t>Т</w:t>
            </w:r>
            <w:r w:rsidRPr="004167FA">
              <w:t>емпературный режим работы</w:t>
            </w:r>
          </w:p>
        </w:tc>
        <w:tc>
          <w:tcPr>
            <w:tcW w:w="2551" w:type="dxa"/>
          </w:tcPr>
          <w:p w:rsidR="00A23260" w:rsidRDefault="004167FA" w:rsidP="001F5914">
            <w:r>
              <w:t>40˚- +200 F˚ (-45˚-+93˚C)</w:t>
            </w:r>
          </w:p>
        </w:tc>
      </w:tr>
      <w:tr w:rsidR="00A23260" w:rsidTr="00A23260">
        <w:tc>
          <w:tcPr>
            <w:tcW w:w="2689" w:type="dxa"/>
          </w:tcPr>
          <w:p w:rsidR="00A23260" w:rsidRDefault="004167FA" w:rsidP="001F5914">
            <w:r>
              <w:t>Т</w:t>
            </w:r>
            <w:r w:rsidRPr="004167FA">
              <w:t>вёрдость</w:t>
            </w:r>
          </w:p>
        </w:tc>
        <w:tc>
          <w:tcPr>
            <w:tcW w:w="2551" w:type="dxa"/>
          </w:tcPr>
          <w:p w:rsidR="00A23260" w:rsidRDefault="004167FA" w:rsidP="001F5914">
            <w:r>
              <w:t>98+/-2</w:t>
            </w:r>
          </w:p>
        </w:tc>
      </w:tr>
      <w:tr w:rsidR="004167FA" w:rsidTr="00A23260">
        <w:tc>
          <w:tcPr>
            <w:tcW w:w="2689" w:type="dxa"/>
          </w:tcPr>
          <w:p w:rsidR="004167FA" w:rsidRDefault="004167FA" w:rsidP="001F5914">
            <w:r>
              <w:t>Летучие органические соединения</w:t>
            </w:r>
          </w:p>
        </w:tc>
        <w:tc>
          <w:tcPr>
            <w:tcW w:w="2551" w:type="dxa"/>
          </w:tcPr>
          <w:p w:rsidR="004167FA" w:rsidRDefault="004167FA" w:rsidP="001F5914">
            <w:r>
              <w:t>0</w:t>
            </w:r>
          </w:p>
        </w:tc>
      </w:tr>
      <w:tr w:rsidR="004167FA" w:rsidTr="00A23260">
        <w:tc>
          <w:tcPr>
            <w:tcW w:w="2689" w:type="dxa"/>
          </w:tcPr>
          <w:p w:rsidR="004167FA" w:rsidRDefault="004167FA" w:rsidP="001F5914">
            <w:r>
              <w:t>Вязкость при 77°F</w:t>
            </w:r>
          </w:p>
        </w:tc>
        <w:tc>
          <w:tcPr>
            <w:tcW w:w="2551" w:type="dxa"/>
          </w:tcPr>
          <w:p w:rsidR="004167FA" w:rsidRDefault="004167FA" w:rsidP="001F5914">
            <w:r>
              <w:t xml:space="preserve">A:1400+/-100 </w:t>
            </w:r>
            <w:proofErr w:type="spellStart"/>
            <w:r w:rsidRPr="004167FA">
              <w:t>сПз</w:t>
            </w:r>
            <w:proofErr w:type="spellEnd"/>
            <w:r>
              <w:t xml:space="preserve"> B:230+/-25 </w:t>
            </w:r>
            <w:proofErr w:type="spellStart"/>
            <w:r w:rsidRPr="004167FA">
              <w:t>сПз</w:t>
            </w:r>
            <w:proofErr w:type="spellEnd"/>
          </w:p>
        </w:tc>
      </w:tr>
      <w:tr w:rsidR="004167FA" w:rsidTr="00A23260">
        <w:tc>
          <w:tcPr>
            <w:tcW w:w="2689" w:type="dxa"/>
          </w:tcPr>
          <w:p w:rsidR="004167FA" w:rsidRDefault="004167FA" w:rsidP="001F5914">
            <w:r>
              <w:t>Модуль 100%</w:t>
            </w:r>
          </w:p>
        </w:tc>
        <w:tc>
          <w:tcPr>
            <w:tcW w:w="2551" w:type="dxa"/>
          </w:tcPr>
          <w:p w:rsidR="004167FA" w:rsidRDefault="004167FA" w:rsidP="004167FA">
            <w:r>
              <w:t xml:space="preserve">1,800 </w:t>
            </w:r>
            <w:r w:rsidRPr="00A23260">
              <w:t>фунт/кв. дюйм</w:t>
            </w:r>
            <w:r>
              <w:t xml:space="preserve"> (12</w:t>
            </w:r>
            <w:proofErr w:type="gramStart"/>
            <w:r w:rsidRPr="00A23260">
              <w:t>мПа</w:t>
            </w:r>
            <w:r>
              <w:t xml:space="preserve"> )</w:t>
            </w:r>
            <w:proofErr w:type="gramEnd"/>
            <w:r>
              <w:t>+/-5%</w:t>
            </w:r>
          </w:p>
        </w:tc>
      </w:tr>
      <w:tr w:rsidR="004167FA" w:rsidTr="00A23260">
        <w:tc>
          <w:tcPr>
            <w:tcW w:w="2689" w:type="dxa"/>
          </w:tcPr>
          <w:p w:rsidR="004167FA" w:rsidRDefault="004167FA" w:rsidP="001F5914">
            <w:r>
              <w:t>Модуль 200%</w:t>
            </w:r>
          </w:p>
        </w:tc>
        <w:tc>
          <w:tcPr>
            <w:tcW w:w="2551" w:type="dxa"/>
          </w:tcPr>
          <w:p w:rsidR="004167FA" w:rsidRDefault="004167FA" w:rsidP="001F5914">
            <w:r>
              <w:t>3,000</w:t>
            </w:r>
            <w:r w:rsidRPr="00A23260">
              <w:t xml:space="preserve"> фунт/кв. дюйм</w:t>
            </w:r>
            <w:r>
              <w:t xml:space="preserve"> (21</w:t>
            </w:r>
            <w:proofErr w:type="gramStart"/>
            <w:r w:rsidRPr="00A23260">
              <w:t>мПа</w:t>
            </w:r>
            <w:r>
              <w:t>)+</w:t>
            </w:r>
            <w:proofErr w:type="gramEnd"/>
            <w:r>
              <w:t>/-5%</w:t>
            </w:r>
          </w:p>
        </w:tc>
      </w:tr>
      <w:tr w:rsidR="004167FA" w:rsidTr="00A23260">
        <w:tc>
          <w:tcPr>
            <w:tcW w:w="2689" w:type="dxa"/>
          </w:tcPr>
          <w:p w:rsidR="004167FA" w:rsidRDefault="004167FA" w:rsidP="001F5914">
            <w:r>
              <w:lastRenderedPageBreak/>
              <w:t>Модуль 300%</w:t>
            </w:r>
          </w:p>
        </w:tc>
        <w:tc>
          <w:tcPr>
            <w:tcW w:w="2551" w:type="dxa"/>
          </w:tcPr>
          <w:p w:rsidR="004167FA" w:rsidRDefault="004167FA" w:rsidP="001F5914">
            <w:r>
              <w:t>4,700</w:t>
            </w:r>
            <w:r w:rsidRPr="00A23260">
              <w:t xml:space="preserve"> фунт/кв. дюйм</w:t>
            </w:r>
            <w:r>
              <w:t xml:space="preserve"> (32</w:t>
            </w:r>
            <w:proofErr w:type="gramStart"/>
            <w:r w:rsidRPr="00A23260">
              <w:t>мПа</w:t>
            </w:r>
            <w:r>
              <w:t>)+</w:t>
            </w:r>
            <w:proofErr w:type="gramEnd"/>
            <w:r>
              <w:t>/-5%</w:t>
            </w:r>
          </w:p>
        </w:tc>
      </w:tr>
    </w:tbl>
    <w:p w:rsidR="001F5914" w:rsidRDefault="001F5914" w:rsidP="001F5914"/>
    <w:p w:rsidR="004167FA" w:rsidRDefault="004167FA" w:rsidP="004167FA">
      <w:r>
        <w:t>ПРОФЕССИОНАЛЬНЫЕ УСЛУГИ</w:t>
      </w:r>
    </w:p>
    <w:p w:rsidR="004167FA" w:rsidRDefault="004167FA" w:rsidP="004167FA">
      <w:r>
        <w:t xml:space="preserve">В </w:t>
      </w:r>
      <w:proofErr w:type="spellStart"/>
      <w:r>
        <w:t>Hard</w:t>
      </w:r>
      <w:proofErr w:type="spellEnd"/>
      <w:r>
        <w:t xml:space="preserve"> </w:t>
      </w:r>
      <w:proofErr w:type="spellStart"/>
      <w:r>
        <w:t>Shell</w:t>
      </w:r>
      <w:proofErr w:type="spellEnd"/>
      <w:r>
        <w:t xml:space="preserve"> нам требуется время, чтобы понять потребности, проблемы и ограничивающие факторы наших клиентов, а также конкретные требования каждого проекта</w:t>
      </w:r>
      <w:r w:rsidR="00577101">
        <w:t>. Наши команды инженеров и группы</w:t>
      </w:r>
      <w:r w:rsidR="00577101" w:rsidRPr="00577101">
        <w:t xml:space="preserve"> управления проектом</w:t>
      </w:r>
      <w:r w:rsidR="00577101">
        <w:t xml:space="preserve"> сотрудничают для разработки инновационных решений и </w:t>
      </w:r>
      <w:r>
        <w:t xml:space="preserve">используют </w:t>
      </w:r>
      <w:r w:rsidR="009B0D7E">
        <w:t xml:space="preserve">для этого </w:t>
      </w:r>
      <w:r>
        <w:t xml:space="preserve">наши глобальные производственные возможности и способность поставлять наши решения в регионе EMEA, ASIA, </w:t>
      </w:r>
      <w:proofErr w:type="spellStart"/>
      <w:r>
        <w:t>Africa</w:t>
      </w:r>
      <w:proofErr w:type="spellEnd"/>
      <w:r>
        <w:t xml:space="preserve"> и </w:t>
      </w:r>
      <w:proofErr w:type="spellStart"/>
      <w:r>
        <w:t>Americas</w:t>
      </w:r>
      <w:proofErr w:type="spellEnd"/>
      <w:r>
        <w:t xml:space="preserve">. Наш многолетний опыт работы в </w:t>
      </w:r>
      <w:r w:rsidR="00577101">
        <w:t xml:space="preserve">этой </w:t>
      </w:r>
      <w:r>
        <w:t xml:space="preserve">отрасли и </w:t>
      </w:r>
      <w:r w:rsidR="00577101">
        <w:t>внимание</w:t>
      </w:r>
      <w:r>
        <w:t xml:space="preserve"> к региональным и культурным </w:t>
      </w:r>
      <w:r w:rsidR="00577101">
        <w:t>особенностям играют решающую</w:t>
      </w:r>
      <w:r>
        <w:t xml:space="preserve"> </w:t>
      </w:r>
      <w:r w:rsidR="00577101">
        <w:t>роль</w:t>
      </w:r>
      <w:r>
        <w:t xml:space="preserve"> </w:t>
      </w:r>
      <w:r w:rsidR="00577101">
        <w:t>в нашем успехе</w:t>
      </w:r>
      <w:r>
        <w:t>.</w:t>
      </w:r>
    </w:p>
    <w:p w:rsidR="00577101" w:rsidRDefault="004167FA" w:rsidP="001F5914">
      <w:r>
        <w:t>Мы стремимся предоставить нашим клиентам высочайший уровень обслуживания. Наша команда работает рука об руку с клиентами на ка</w:t>
      </w:r>
      <w:r w:rsidR="009B0D7E">
        <w:t>ждом этапе проекта, планирования и логистики, внедрения</w:t>
      </w:r>
      <w:r>
        <w:t xml:space="preserve"> и </w:t>
      </w:r>
      <w:proofErr w:type="spellStart"/>
      <w:r>
        <w:t>валидации</w:t>
      </w:r>
      <w:proofErr w:type="spellEnd"/>
      <w:r>
        <w:t xml:space="preserve">. Наши высокопрофессиональные группы поддержки по-прежнему </w:t>
      </w:r>
      <w:r w:rsidR="00577101">
        <w:t xml:space="preserve">все время </w:t>
      </w:r>
      <w:r>
        <w:t xml:space="preserve">доступны для постоянного обслуживания и ответов на </w:t>
      </w:r>
      <w:r w:rsidR="009B0D7E">
        <w:t xml:space="preserve">ваши </w:t>
      </w:r>
      <w:r>
        <w:t xml:space="preserve">вопросы. </w:t>
      </w:r>
    </w:p>
    <w:p w:rsidR="001F5914" w:rsidRDefault="004167FA" w:rsidP="001F5914">
      <w:r>
        <w:t xml:space="preserve">«В </w:t>
      </w:r>
      <w:proofErr w:type="spellStart"/>
      <w:r>
        <w:t>Hard</w:t>
      </w:r>
      <w:proofErr w:type="spellEnd"/>
      <w:r>
        <w:t xml:space="preserve"> </w:t>
      </w:r>
      <w:proofErr w:type="spellStart"/>
      <w:r>
        <w:t>Shell</w:t>
      </w:r>
      <w:proofErr w:type="spellEnd"/>
      <w:r>
        <w:t xml:space="preserve"> мы стремимся пре</w:t>
      </w:r>
      <w:r w:rsidR="00577101">
        <w:t>взойти ожидания наших клиентов»</w:t>
      </w:r>
    </w:p>
    <w:p w:rsidR="00577101" w:rsidRDefault="00577101" w:rsidP="00577101">
      <w:r>
        <w:t>ИССЛЕДОВАНИЯ И РАЗРАБОТКИ</w:t>
      </w:r>
    </w:p>
    <w:p w:rsidR="00577101" w:rsidRDefault="00577101" w:rsidP="00577101">
      <w:proofErr w:type="spellStart"/>
      <w:r>
        <w:t>Hard</w:t>
      </w:r>
      <w:proofErr w:type="spellEnd"/>
      <w:r>
        <w:t xml:space="preserve"> </w:t>
      </w:r>
      <w:proofErr w:type="spellStart"/>
      <w:r>
        <w:t>Shell</w:t>
      </w:r>
      <w:proofErr w:type="spellEnd"/>
      <w:r>
        <w:t xml:space="preserve"> была основана с целью спасти жизни тех, кто нас защищает.</w:t>
      </w:r>
    </w:p>
    <w:p w:rsidR="00577101" w:rsidRDefault="00577101" w:rsidP="00577101">
      <w:r>
        <w:t>Мы стремимся инвестировать текущие исследования и разработки новых методов и материалов следующего поколения, чтобы повысить эффективность наших решений по защите.</w:t>
      </w:r>
    </w:p>
    <w:p w:rsidR="00577101" w:rsidRDefault="00577101" w:rsidP="00577101">
      <w:r>
        <w:t xml:space="preserve">Разнообразные исследовательские группы </w:t>
      </w:r>
      <w:proofErr w:type="spellStart"/>
      <w:r>
        <w:t>Hard</w:t>
      </w:r>
      <w:proofErr w:type="spellEnd"/>
      <w:r>
        <w:t xml:space="preserve"> </w:t>
      </w:r>
      <w:proofErr w:type="spellStart"/>
      <w:r>
        <w:t>Shell</w:t>
      </w:r>
      <w:proofErr w:type="spellEnd"/>
      <w:r>
        <w:t xml:space="preserve"> </w:t>
      </w:r>
      <w:r w:rsidR="00E00738">
        <w:t>имеют</w:t>
      </w:r>
      <w:r w:rsidR="00E00738" w:rsidRPr="00E00738">
        <w:t xml:space="preserve"> в своём составе</w:t>
      </w:r>
      <w:r w:rsidR="00E00738">
        <w:t xml:space="preserve"> </w:t>
      </w:r>
      <w:r>
        <w:t xml:space="preserve">ученых, инженеров и опытных </w:t>
      </w:r>
      <w:r w:rsidR="00E00738">
        <w:t>бывших сотрудников службы безопасности</w:t>
      </w:r>
      <w:r>
        <w:t>, которые участвуют в разработке и всестороннем тестировании наших решений по защите. Вы можете рассчитывать на нашу неиз</w:t>
      </w:r>
      <w:r w:rsidR="00E00738">
        <w:t>м</w:t>
      </w:r>
      <w:r w:rsidR="009B0D7E">
        <w:t>енную приверженность качеству и широкий</w:t>
      </w:r>
      <w:r w:rsidR="00E00738">
        <w:t xml:space="preserve"> диапаз</w:t>
      </w:r>
      <w:r w:rsidR="009B0D7E">
        <w:t>он</w:t>
      </w:r>
      <w:r w:rsidR="00E00738">
        <w:t xml:space="preserve"> </w:t>
      </w:r>
      <w:r>
        <w:t>высокоэффективных решений и услуг по защите, для защиты и безопасности персонала и имущества.</w:t>
      </w:r>
    </w:p>
    <w:p w:rsidR="00577101" w:rsidRDefault="00577101" w:rsidP="00577101">
      <w:r>
        <w:t xml:space="preserve">О </w:t>
      </w:r>
      <w:r w:rsidR="00E00738">
        <w:t>HARD SHELL</w:t>
      </w:r>
    </w:p>
    <w:p w:rsidR="00577101" w:rsidRDefault="00577101" w:rsidP="00577101">
      <w:proofErr w:type="spellStart"/>
      <w:r>
        <w:t>Hard</w:t>
      </w:r>
      <w:proofErr w:type="spellEnd"/>
      <w:r>
        <w:t xml:space="preserve"> </w:t>
      </w:r>
      <w:proofErr w:type="spellStart"/>
      <w:r>
        <w:t>Shell</w:t>
      </w:r>
      <w:proofErr w:type="spellEnd"/>
      <w:r>
        <w:t xml:space="preserve"> </w:t>
      </w:r>
      <w:r w:rsidR="00E00738">
        <w:t>–</w:t>
      </w:r>
      <w:r>
        <w:t xml:space="preserve"> это вертикально интегрированный мировой производитель оборонного оборудования, с </w:t>
      </w:r>
      <w:r w:rsidR="00E00738" w:rsidRPr="00E00738">
        <w:t>проектирование</w:t>
      </w:r>
      <w:r w:rsidR="00E00738">
        <w:t>м и разработкой</w:t>
      </w:r>
      <w:r w:rsidR="00E00738" w:rsidRPr="00E00738">
        <w:t xml:space="preserve"> </w:t>
      </w:r>
      <w:r>
        <w:t xml:space="preserve">в ​​Великобритании и новейшими производственными и испытательными </w:t>
      </w:r>
      <w:r w:rsidR="00E00738">
        <w:t>базами</w:t>
      </w:r>
      <w:r>
        <w:t xml:space="preserve"> в США, ОАЭ, Турции и Азии.</w:t>
      </w:r>
    </w:p>
    <w:p w:rsidR="00577101" w:rsidRDefault="00577101" w:rsidP="00577101">
      <w:proofErr w:type="spellStart"/>
      <w:r>
        <w:t>Hard</w:t>
      </w:r>
      <w:proofErr w:type="spellEnd"/>
      <w:r>
        <w:t xml:space="preserve"> </w:t>
      </w:r>
      <w:proofErr w:type="spellStart"/>
      <w:r>
        <w:t>Shell</w:t>
      </w:r>
      <w:proofErr w:type="spellEnd"/>
      <w:r>
        <w:t xml:space="preserve"> </w:t>
      </w:r>
      <w:r w:rsidR="00E00738">
        <w:t>разрабатывает также</w:t>
      </w:r>
      <w:r>
        <w:t xml:space="preserve"> </w:t>
      </w:r>
      <w:r w:rsidR="00E00738">
        <w:t>пуленепробиваемые</w:t>
      </w:r>
      <w:r>
        <w:t xml:space="preserve"> ткани и другие </w:t>
      </w:r>
      <w:proofErr w:type="spellStart"/>
      <w:r>
        <w:t>арамиды</w:t>
      </w:r>
      <w:proofErr w:type="spellEnd"/>
      <w:r>
        <w:t xml:space="preserve">, нейлоны и </w:t>
      </w:r>
      <w:r w:rsidR="00E00738">
        <w:t>хлопково-полиэфирные ткани</w:t>
      </w:r>
      <w:r w:rsidR="00BC2509">
        <w:t>. Учрежденческая промышленность</w:t>
      </w:r>
      <w:r w:rsidR="00BC2509" w:rsidRPr="00BC2509">
        <w:t xml:space="preserve"> </w:t>
      </w:r>
      <w:r w:rsidR="00BC2509">
        <w:t>изготовляет</w:t>
      </w:r>
      <w:r>
        <w:t xml:space="preserve"> </w:t>
      </w:r>
      <w:r w:rsidR="00BC2509">
        <w:t xml:space="preserve">ультрасовременные жесткие комбинированные </w:t>
      </w:r>
      <w:proofErr w:type="spellStart"/>
      <w:r w:rsidR="00BC2509">
        <w:t>бронепластины</w:t>
      </w:r>
      <w:proofErr w:type="spellEnd"/>
      <w:r>
        <w:t xml:space="preserve">, конструкционные панели и усовершенствованные </w:t>
      </w:r>
      <w:r w:rsidR="00BC2509">
        <w:t xml:space="preserve">компоненты </w:t>
      </w:r>
      <w:r>
        <w:t>керамическ</w:t>
      </w:r>
      <w:r w:rsidR="00BC2509">
        <w:t>ой</w:t>
      </w:r>
      <w:r>
        <w:t xml:space="preserve"> брони.</w:t>
      </w:r>
    </w:p>
    <w:p w:rsidR="00577101" w:rsidRDefault="00577101" w:rsidP="00577101">
      <w:proofErr w:type="spellStart"/>
      <w:r>
        <w:t>Hard</w:t>
      </w:r>
      <w:proofErr w:type="spellEnd"/>
      <w:r>
        <w:t xml:space="preserve"> </w:t>
      </w:r>
      <w:proofErr w:type="spellStart"/>
      <w:r>
        <w:t>Shell</w:t>
      </w:r>
      <w:proofErr w:type="spellEnd"/>
      <w:r>
        <w:t xml:space="preserve"> </w:t>
      </w:r>
      <w:r w:rsidR="00BC2509">
        <w:t>–</w:t>
      </w:r>
      <w:r>
        <w:t xml:space="preserve"> это комплексный поставщик решений с линейкой продуктов</w:t>
      </w:r>
      <w:r w:rsidR="00BC2509">
        <w:t>, которая включает в себя индивидуальные</w:t>
      </w:r>
      <w:r>
        <w:t xml:space="preserve"> бронежилет</w:t>
      </w:r>
      <w:r w:rsidR="00BC2509">
        <w:t>ы</w:t>
      </w:r>
      <w:r>
        <w:t xml:space="preserve"> (жилеты и шлемы), жесткие </w:t>
      </w:r>
      <w:proofErr w:type="spellStart"/>
      <w:r w:rsidR="00BC2509">
        <w:t>бронепластины</w:t>
      </w:r>
      <w:proofErr w:type="spellEnd"/>
      <w:r>
        <w:t xml:space="preserve">, </w:t>
      </w:r>
      <w:r w:rsidR="00BC2509">
        <w:t>противоосколочные одеяла</w:t>
      </w:r>
      <w:r>
        <w:t xml:space="preserve">, </w:t>
      </w:r>
      <w:r w:rsidR="00001CDB">
        <w:t>взрывозащитные</w:t>
      </w:r>
      <w:r>
        <w:t xml:space="preserve"> костюмы и бронемашины. </w:t>
      </w:r>
      <w:proofErr w:type="spellStart"/>
      <w:r>
        <w:t>Hard</w:t>
      </w:r>
      <w:proofErr w:type="spellEnd"/>
      <w:r>
        <w:t xml:space="preserve"> </w:t>
      </w:r>
      <w:proofErr w:type="spellStart"/>
      <w:r>
        <w:t>Shell</w:t>
      </w:r>
      <w:proofErr w:type="spellEnd"/>
      <w:r>
        <w:t xml:space="preserve"> имеет сертификат NIJ 0101.06</w:t>
      </w:r>
    </w:p>
    <w:p w:rsidR="00577101" w:rsidRDefault="00577101" w:rsidP="00577101">
      <w:r>
        <w:t>Продукты.</w:t>
      </w:r>
    </w:p>
    <w:p w:rsidR="00577101" w:rsidRDefault="00577101" w:rsidP="00577101">
      <w:r>
        <w:t>Https://justnet.org/compliant/ballistic_cpl.html</w:t>
      </w:r>
    </w:p>
    <w:p w:rsidR="00577101" w:rsidRDefault="00577101" w:rsidP="00577101">
      <w:r>
        <w:t>«</w:t>
      </w:r>
      <w:proofErr w:type="spellStart"/>
      <w:r>
        <w:t>Хард</w:t>
      </w:r>
      <w:proofErr w:type="spellEnd"/>
      <w:r>
        <w:t xml:space="preserve"> Шелл»</w:t>
      </w:r>
      <w:r w:rsidR="009B0D7E">
        <w:t xml:space="preserve"> –</w:t>
      </w:r>
      <w:r>
        <w:t xml:space="preserve"> надежный и надежный поставщик средств защиты для вооруженных сил и полиции по всему миру при поддержке опытного персонала бывшей оборонной промышленности и специалистов правоохранительных органов.</w:t>
      </w:r>
    </w:p>
    <w:p w:rsidR="00577101" w:rsidRDefault="00577101" w:rsidP="00577101">
      <w:r>
        <w:lastRenderedPageBreak/>
        <w:t>«</w:t>
      </w:r>
      <w:proofErr w:type="spellStart"/>
      <w:r>
        <w:t>Hard</w:t>
      </w:r>
      <w:proofErr w:type="spellEnd"/>
      <w:r>
        <w:t xml:space="preserve"> </w:t>
      </w:r>
      <w:proofErr w:type="spellStart"/>
      <w:r>
        <w:t>Shell</w:t>
      </w:r>
      <w:proofErr w:type="spellEnd"/>
      <w:r>
        <w:t xml:space="preserve"> </w:t>
      </w:r>
      <w:r w:rsidR="00001CDB">
        <w:t>–</w:t>
      </w:r>
      <w:r>
        <w:t xml:space="preserve"> защита тех, кто защищает нас, без компромиссов»</w:t>
      </w:r>
    </w:p>
    <w:p w:rsidR="00001CDB" w:rsidRDefault="00001CDB" w:rsidP="00001CDB">
      <w:r>
        <w:t>КОЛЛЕКТИВНАЯ И ЭКОЛОГИЧЕСКАЯ ОТВЕТСТВЕННОСТЬ</w:t>
      </w:r>
    </w:p>
    <w:p w:rsidR="00001CDB" w:rsidRDefault="00001CDB" w:rsidP="00001CDB">
      <w:r>
        <w:t>«</w:t>
      </w:r>
      <w:r>
        <w:rPr>
          <w:lang w:val="es-ES"/>
        </w:rPr>
        <w:t>VOS</w:t>
      </w:r>
      <w:r>
        <w:t>» (</w:t>
      </w:r>
      <w:proofErr w:type="spellStart"/>
      <w:r w:rsidRPr="00001CDB">
        <w:t>Volatile</w:t>
      </w:r>
      <w:proofErr w:type="spellEnd"/>
      <w:r w:rsidRPr="00001CDB">
        <w:t xml:space="preserve"> </w:t>
      </w:r>
      <w:proofErr w:type="spellStart"/>
      <w:r w:rsidRPr="00001CDB">
        <w:t>Organic</w:t>
      </w:r>
      <w:proofErr w:type="spellEnd"/>
      <w:r w:rsidRPr="00001CDB">
        <w:t xml:space="preserve"> </w:t>
      </w:r>
      <w:proofErr w:type="spellStart"/>
      <w:r w:rsidRPr="00001CDB">
        <w:t>Compounds</w:t>
      </w:r>
      <w:proofErr w:type="spellEnd"/>
      <w:r w:rsidRPr="00001CDB">
        <w:t>) (</w:t>
      </w:r>
      <w:r>
        <w:t xml:space="preserve">Летучие органические соединения) считаются вредными для людей, дикой природы и окружающей среды. Мы в </w:t>
      </w:r>
      <w:proofErr w:type="spellStart"/>
      <w:r>
        <w:t>Hard</w:t>
      </w:r>
      <w:proofErr w:type="spellEnd"/>
      <w:r>
        <w:t xml:space="preserve"> </w:t>
      </w:r>
      <w:proofErr w:type="spellStart"/>
      <w:r>
        <w:t>Shell</w:t>
      </w:r>
      <w:proofErr w:type="spellEnd"/>
      <w:r>
        <w:t xml:space="preserve"> намерены использовать компоненты без ЛОС в рецептуре всех наших продуктов.</w:t>
      </w:r>
    </w:p>
    <w:p w:rsidR="00001CDB" w:rsidRDefault="00001CDB" w:rsidP="00001CDB">
      <w:r>
        <w:t>«100%</w:t>
      </w:r>
      <w:r w:rsidRPr="00001CDB">
        <w:t xml:space="preserve"> </w:t>
      </w:r>
      <w:r>
        <w:rPr>
          <w:lang w:val="es-ES"/>
        </w:rPr>
        <w:t>Solids</w:t>
      </w:r>
      <w:r>
        <w:t>» указывает на то, что наши продукты не используют какой-либо растворитель или наполнитель в качестве катализатора для создания наших покрытий.</w:t>
      </w:r>
    </w:p>
    <w:sectPr w:rsidR="00001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DE"/>
    <w:rsid w:val="00001CDB"/>
    <w:rsid w:val="00183F2F"/>
    <w:rsid w:val="001D28E9"/>
    <w:rsid w:val="001F5914"/>
    <w:rsid w:val="001F6FF9"/>
    <w:rsid w:val="002338EA"/>
    <w:rsid w:val="00236F1B"/>
    <w:rsid w:val="004167FA"/>
    <w:rsid w:val="00497568"/>
    <w:rsid w:val="00577101"/>
    <w:rsid w:val="0066791D"/>
    <w:rsid w:val="00733354"/>
    <w:rsid w:val="00994CC7"/>
    <w:rsid w:val="009B0D7E"/>
    <w:rsid w:val="00A23260"/>
    <w:rsid w:val="00A40D12"/>
    <w:rsid w:val="00BA4F5B"/>
    <w:rsid w:val="00BC2509"/>
    <w:rsid w:val="00D9722D"/>
    <w:rsid w:val="00E00738"/>
    <w:rsid w:val="00F10FDE"/>
    <w:rsid w:val="00F46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C6FC6-1A46-47A1-8813-177C7341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D9722D"/>
    <w:pPr>
      <w:spacing w:after="200" w:line="276" w:lineRule="auto"/>
    </w:pPr>
    <w:rPr>
      <w:rFonts w:ascii="Calibri" w:eastAsia="Calibri" w:hAnsi="Calibri" w:cs="Calibri"/>
      <w:color w:val="000000"/>
      <w:lang w:val="en-IN" w:eastAsia="en-IN"/>
    </w:rPr>
  </w:style>
  <w:style w:type="character" w:styleId="a4">
    <w:name w:val="Hyperlink"/>
    <w:basedOn w:val="a0"/>
    <w:uiPriority w:val="99"/>
    <w:semiHidden/>
    <w:unhideWhenUsed/>
    <w:rsid w:val="00D97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4733">
      <w:bodyDiv w:val="1"/>
      <w:marLeft w:val="0"/>
      <w:marRight w:val="0"/>
      <w:marTop w:val="0"/>
      <w:marBottom w:val="0"/>
      <w:divBdr>
        <w:top w:val="none" w:sz="0" w:space="0" w:color="auto"/>
        <w:left w:val="none" w:sz="0" w:space="0" w:color="auto"/>
        <w:bottom w:val="none" w:sz="0" w:space="0" w:color="auto"/>
        <w:right w:val="none" w:sz="0" w:space="0" w:color="auto"/>
      </w:divBdr>
    </w:div>
    <w:div w:id="89860582">
      <w:bodyDiv w:val="1"/>
      <w:marLeft w:val="0"/>
      <w:marRight w:val="0"/>
      <w:marTop w:val="0"/>
      <w:marBottom w:val="0"/>
      <w:divBdr>
        <w:top w:val="none" w:sz="0" w:space="0" w:color="auto"/>
        <w:left w:val="none" w:sz="0" w:space="0" w:color="auto"/>
        <w:bottom w:val="none" w:sz="0" w:space="0" w:color="auto"/>
        <w:right w:val="none" w:sz="0" w:space="0" w:color="auto"/>
      </w:divBdr>
    </w:div>
    <w:div w:id="112989213">
      <w:bodyDiv w:val="1"/>
      <w:marLeft w:val="0"/>
      <w:marRight w:val="0"/>
      <w:marTop w:val="0"/>
      <w:marBottom w:val="0"/>
      <w:divBdr>
        <w:top w:val="none" w:sz="0" w:space="0" w:color="auto"/>
        <w:left w:val="none" w:sz="0" w:space="0" w:color="auto"/>
        <w:bottom w:val="none" w:sz="0" w:space="0" w:color="auto"/>
        <w:right w:val="none" w:sz="0" w:space="0" w:color="auto"/>
      </w:divBdr>
    </w:div>
    <w:div w:id="247008275">
      <w:bodyDiv w:val="1"/>
      <w:marLeft w:val="0"/>
      <w:marRight w:val="0"/>
      <w:marTop w:val="0"/>
      <w:marBottom w:val="0"/>
      <w:divBdr>
        <w:top w:val="none" w:sz="0" w:space="0" w:color="auto"/>
        <w:left w:val="none" w:sz="0" w:space="0" w:color="auto"/>
        <w:bottom w:val="none" w:sz="0" w:space="0" w:color="auto"/>
        <w:right w:val="none" w:sz="0" w:space="0" w:color="auto"/>
      </w:divBdr>
    </w:div>
    <w:div w:id="264653704">
      <w:bodyDiv w:val="1"/>
      <w:marLeft w:val="0"/>
      <w:marRight w:val="0"/>
      <w:marTop w:val="0"/>
      <w:marBottom w:val="0"/>
      <w:divBdr>
        <w:top w:val="none" w:sz="0" w:space="0" w:color="auto"/>
        <w:left w:val="none" w:sz="0" w:space="0" w:color="auto"/>
        <w:bottom w:val="none" w:sz="0" w:space="0" w:color="auto"/>
        <w:right w:val="none" w:sz="0" w:space="0" w:color="auto"/>
      </w:divBdr>
    </w:div>
    <w:div w:id="569341019">
      <w:bodyDiv w:val="1"/>
      <w:marLeft w:val="0"/>
      <w:marRight w:val="0"/>
      <w:marTop w:val="0"/>
      <w:marBottom w:val="0"/>
      <w:divBdr>
        <w:top w:val="none" w:sz="0" w:space="0" w:color="auto"/>
        <w:left w:val="none" w:sz="0" w:space="0" w:color="auto"/>
        <w:bottom w:val="none" w:sz="0" w:space="0" w:color="auto"/>
        <w:right w:val="none" w:sz="0" w:space="0" w:color="auto"/>
      </w:divBdr>
    </w:div>
    <w:div w:id="569925812">
      <w:bodyDiv w:val="1"/>
      <w:marLeft w:val="0"/>
      <w:marRight w:val="0"/>
      <w:marTop w:val="0"/>
      <w:marBottom w:val="0"/>
      <w:divBdr>
        <w:top w:val="none" w:sz="0" w:space="0" w:color="auto"/>
        <w:left w:val="none" w:sz="0" w:space="0" w:color="auto"/>
        <w:bottom w:val="none" w:sz="0" w:space="0" w:color="auto"/>
        <w:right w:val="none" w:sz="0" w:space="0" w:color="auto"/>
      </w:divBdr>
    </w:div>
    <w:div w:id="601107592">
      <w:bodyDiv w:val="1"/>
      <w:marLeft w:val="0"/>
      <w:marRight w:val="0"/>
      <w:marTop w:val="0"/>
      <w:marBottom w:val="0"/>
      <w:divBdr>
        <w:top w:val="none" w:sz="0" w:space="0" w:color="auto"/>
        <w:left w:val="none" w:sz="0" w:space="0" w:color="auto"/>
        <w:bottom w:val="none" w:sz="0" w:space="0" w:color="auto"/>
        <w:right w:val="none" w:sz="0" w:space="0" w:color="auto"/>
      </w:divBdr>
    </w:div>
    <w:div w:id="825047675">
      <w:bodyDiv w:val="1"/>
      <w:marLeft w:val="0"/>
      <w:marRight w:val="0"/>
      <w:marTop w:val="0"/>
      <w:marBottom w:val="0"/>
      <w:divBdr>
        <w:top w:val="none" w:sz="0" w:space="0" w:color="auto"/>
        <w:left w:val="none" w:sz="0" w:space="0" w:color="auto"/>
        <w:bottom w:val="none" w:sz="0" w:space="0" w:color="auto"/>
        <w:right w:val="none" w:sz="0" w:space="0" w:color="auto"/>
      </w:divBdr>
    </w:div>
    <w:div w:id="852450144">
      <w:bodyDiv w:val="1"/>
      <w:marLeft w:val="0"/>
      <w:marRight w:val="0"/>
      <w:marTop w:val="0"/>
      <w:marBottom w:val="0"/>
      <w:divBdr>
        <w:top w:val="none" w:sz="0" w:space="0" w:color="auto"/>
        <w:left w:val="none" w:sz="0" w:space="0" w:color="auto"/>
        <w:bottom w:val="none" w:sz="0" w:space="0" w:color="auto"/>
        <w:right w:val="none" w:sz="0" w:space="0" w:color="auto"/>
      </w:divBdr>
    </w:div>
    <w:div w:id="1283419504">
      <w:bodyDiv w:val="1"/>
      <w:marLeft w:val="0"/>
      <w:marRight w:val="0"/>
      <w:marTop w:val="0"/>
      <w:marBottom w:val="0"/>
      <w:divBdr>
        <w:top w:val="none" w:sz="0" w:space="0" w:color="auto"/>
        <w:left w:val="none" w:sz="0" w:space="0" w:color="auto"/>
        <w:bottom w:val="none" w:sz="0" w:space="0" w:color="auto"/>
        <w:right w:val="none" w:sz="0" w:space="0" w:color="auto"/>
      </w:divBdr>
    </w:div>
    <w:div w:id="1395812574">
      <w:bodyDiv w:val="1"/>
      <w:marLeft w:val="0"/>
      <w:marRight w:val="0"/>
      <w:marTop w:val="0"/>
      <w:marBottom w:val="0"/>
      <w:divBdr>
        <w:top w:val="none" w:sz="0" w:space="0" w:color="auto"/>
        <w:left w:val="none" w:sz="0" w:space="0" w:color="auto"/>
        <w:bottom w:val="none" w:sz="0" w:space="0" w:color="auto"/>
        <w:right w:val="none" w:sz="0" w:space="0" w:color="auto"/>
      </w:divBdr>
    </w:div>
    <w:div w:id="1818841758">
      <w:bodyDiv w:val="1"/>
      <w:marLeft w:val="0"/>
      <w:marRight w:val="0"/>
      <w:marTop w:val="0"/>
      <w:marBottom w:val="0"/>
      <w:divBdr>
        <w:top w:val="none" w:sz="0" w:space="0" w:color="auto"/>
        <w:left w:val="none" w:sz="0" w:space="0" w:color="auto"/>
        <w:bottom w:val="none" w:sz="0" w:space="0" w:color="auto"/>
        <w:right w:val="none" w:sz="0" w:space="0" w:color="auto"/>
      </w:divBdr>
    </w:div>
    <w:div w:id="18774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ustnet.org/compliant/ballistic_cpl.html" TargetMode="External"/><Relationship Id="rId4" Type="http://schemas.openxmlformats.org/officeDocument/2006/relationships/hyperlink" Target="https://www.justnet.org/other/ballistic_cp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2313</Words>
  <Characters>13188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ц2</dc:creator>
  <cp:keywords/>
  <dc:description/>
  <cp:lastModifiedBy>Savenkov Vladislav</cp:lastModifiedBy>
  <cp:revision>3</cp:revision>
  <dcterms:created xsi:type="dcterms:W3CDTF">2017-05-16T14:13:00Z</dcterms:created>
  <dcterms:modified xsi:type="dcterms:W3CDTF">2017-05-16T14:17:00Z</dcterms:modified>
</cp:coreProperties>
</file>